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0386A" w14:textId="21CDA946" w:rsidR="00C571FE" w:rsidRPr="00092A06" w:rsidRDefault="00C55423">
      <w:pPr>
        <w:tabs>
          <w:tab w:val="left" w:pos="2127"/>
          <w:tab w:val="left" w:pos="6379"/>
        </w:tabs>
        <w:spacing w:before="120"/>
        <w:ind w:left="2127" w:hanging="2127"/>
        <w:rPr>
          <w:b/>
          <w:sz w:val="24"/>
          <w:szCs w:val="24"/>
          <w:lang w:val="en-GB"/>
        </w:rPr>
      </w:pPr>
      <w:r w:rsidRPr="00092A06">
        <w:rPr>
          <w:b/>
          <w:sz w:val="24"/>
          <w:szCs w:val="24"/>
          <w:lang w:val="en-GB"/>
        </w:rPr>
        <w:t>Source:</w:t>
      </w:r>
      <w:r w:rsidRPr="00092A06">
        <w:rPr>
          <w:b/>
          <w:sz w:val="24"/>
          <w:szCs w:val="24"/>
          <w:lang w:val="en-GB"/>
        </w:rPr>
        <w:tab/>
        <w:t>SA4</w:t>
      </w:r>
      <w:r w:rsidR="00092A06" w:rsidRPr="00092A06">
        <w:rPr>
          <w:b/>
          <w:sz w:val="24"/>
          <w:szCs w:val="24"/>
          <w:lang w:val="en-GB"/>
        </w:rPr>
        <w:t xml:space="preserve"> Audio</w:t>
      </w:r>
      <w:r w:rsidRPr="00092A06">
        <w:rPr>
          <w:b/>
          <w:sz w:val="24"/>
          <w:szCs w:val="24"/>
          <w:lang w:val="en-GB"/>
        </w:rPr>
        <w:t xml:space="preserve"> SWG </w:t>
      </w:r>
      <w:r w:rsidR="00092A06" w:rsidRPr="00092A06">
        <w:rPr>
          <w:b/>
          <w:sz w:val="24"/>
          <w:szCs w:val="24"/>
          <w:lang w:val="en-GB"/>
        </w:rPr>
        <w:t>Co-</w:t>
      </w:r>
      <w:r w:rsidRPr="00092A06">
        <w:rPr>
          <w:b/>
          <w:sz w:val="24"/>
          <w:szCs w:val="24"/>
          <w:lang w:val="en-GB"/>
        </w:rPr>
        <w:t>Chair</w:t>
      </w:r>
      <w:r w:rsidR="007128A7">
        <w:rPr>
          <w:b/>
          <w:color w:val="0000FF"/>
          <w:sz w:val="24"/>
          <w:szCs w:val="24"/>
          <w:vertAlign w:val="superscript"/>
        </w:rPr>
        <w:footnoteReference w:id="1"/>
      </w:r>
    </w:p>
    <w:p w14:paraId="78910A14" w14:textId="296BB561"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w:t>
      </w:r>
      <w:r w:rsidR="00092A06">
        <w:rPr>
          <w:b/>
          <w:sz w:val="24"/>
          <w:szCs w:val="24"/>
        </w:rPr>
        <w:t>Audio</w:t>
      </w:r>
      <w:r>
        <w:rPr>
          <w:b/>
          <w:sz w:val="24"/>
          <w:szCs w:val="24"/>
        </w:rPr>
        <w:t xml:space="preserve"> SWG report from </w:t>
      </w:r>
      <w:r w:rsidR="00AB73C9">
        <w:rPr>
          <w:b/>
          <w:sz w:val="24"/>
          <w:szCs w:val="24"/>
        </w:rPr>
        <w:t>teleconference o</w:t>
      </w:r>
      <w:r w:rsidR="005676FE">
        <w:rPr>
          <w:b/>
          <w:sz w:val="24"/>
          <w:szCs w:val="24"/>
        </w:rPr>
        <w:t xml:space="preserve">n </w:t>
      </w:r>
      <w:proofErr w:type="spellStart"/>
      <w:r w:rsidR="005676FE">
        <w:rPr>
          <w:b/>
          <w:sz w:val="24"/>
          <w:szCs w:val="24"/>
        </w:rPr>
        <w:t>FS_DaCED</w:t>
      </w:r>
      <w:proofErr w:type="spellEnd"/>
      <w:r w:rsidR="00631B17">
        <w:rPr>
          <w:b/>
          <w:sz w:val="24"/>
          <w:szCs w:val="24"/>
        </w:rPr>
        <w:t xml:space="preserve"> </w:t>
      </w:r>
      <w:r>
        <w:rPr>
          <w:b/>
          <w:sz w:val="24"/>
          <w:szCs w:val="24"/>
        </w:rPr>
        <w:t>(</w:t>
      </w:r>
      <w:r w:rsidR="005676FE">
        <w:rPr>
          <w:b/>
          <w:sz w:val="24"/>
          <w:szCs w:val="24"/>
        </w:rPr>
        <w:t>8</w:t>
      </w:r>
      <w:r w:rsidR="006245F7">
        <w:rPr>
          <w:b/>
          <w:sz w:val="24"/>
          <w:szCs w:val="24"/>
        </w:rPr>
        <w:t xml:space="preserve"> </w:t>
      </w:r>
      <w:r w:rsidR="00631B17">
        <w:rPr>
          <w:b/>
          <w:sz w:val="24"/>
          <w:szCs w:val="24"/>
        </w:rPr>
        <w:t>March</w:t>
      </w:r>
      <w:r w:rsidR="006245F7">
        <w:rPr>
          <w:b/>
          <w:sz w:val="24"/>
          <w:szCs w:val="24"/>
        </w:rPr>
        <w:t xml:space="preserve"> </w:t>
      </w:r>
      <w:r w:rsidR="00C55423">
        <w:rPr>
          <w:b/>
          <w:sz w:val="24"/>
          <w:szCs w:val="24"/>
        </w:rPr>
        <w:t>202</w:t>
      </w:r>
      <w:r w:rsidR="00E736C7">
        <w:rPr>
          <w:b/>
          <w:sz w:val="24"/>
          <w:szCs w:val="24"/>
        </w:rPr>
        <w:t>4</w:t>
      </w:r>
      <w:r>
        <w:rPr>
          <w:b/>
          <w:sz w:val="24"/>
          <w:szCs w:val="24"/>
        </w:rPr>
        <w:t>)</w:t>
      </w:r>
    </w:p>
    <w:p w14:paraId="6F3C9DB8" w14:textId="6F8C1E88"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6245F7">
        <w:rPr>
          <w:b/>
          <w:sz w:val="24"/>
          <w:szCs w:val="24"/>
        </w:rPr>
        <w:t>greement</w:t>
      </w:r>
    </w:p>
    <w:p w14:paraId="037B90D0" w14:textId="2B65593A"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3814A9">
        <w:rPr>
          <w:b/>
          <w:sz w:val="24"/>
          <w:szCs w:val="24"/>
        </w:rPr>
        <w:t>5.1</w:t>
      </w:r>
    </w:p>
    <w:p w14:paraId="366F1D82" w14:textId="77777777" w:rsidR="00C571FE" w:rsidRDefault="00C571FE">
      <w:pPr>
        <w:pBdr>
          <w:top w:val="single" w:sz="12" w:space="1" w:color="000000"/>
        </w:pBdr>
        <w:tabs>
          <w:tab w:val="left" w:pos="6379"/>
        </w:tabs>
        <w:rPr>
          <w:sz w:val="20"/>
          <w:szCs w:val="20"/>
        </w:rPr>
      </w:pPr>
    </w:p>
    <w:p w14:paraId="5FCBC291" w14:textId="76346C03" w:rsidR="00C571FE" w:rsidRDefault="00C571FE">
      <w:bookmarkStart w:id="0" w:name="_gjdgxs" w:colFirst="0" w:colLast="0"/>
      <w:bookmarkEnd w:id="0"/>
    </w:p>
    <w:p w14:paraId="26F41350" w14:textId="77777777" w:rsidR="00C571FE" w:rsidRDefault="007128A7">
      <w:pPr>
        <w:rPr>
          <w:b/>
        </w:rPr>
      </w:pPr>
      <w:r>
        <w:rPr>
          <w:b/>
        </w:rPr>
        <w:t>Executive summary</w:t>
      </w:r>
    </w:p>
    <w:p w14:paraId="639A1741" w14:textId="5C2FEDD5" w:rsidR="006D0117" w:rsidRDefault="007128A7" w:rsidP="007056E8">
      <w:pPr>
        <w:rPr>
          <w:color w:val="000000" w:themeColor="text1"/>
          <w:lang w:val="en-GB"/>
        </w:rPr>
      </w:pPr>
      <w:bookmarkStart w:id="1" w:name="_30j0zll" w:colFirst="0" w:colLast="0"/>
      <w:bookmarkEnd w:id="1"/>
      <w:r>
        <w:t>The meeting (</w:t>
      </w:r>
      <w:r w:rsidR="003F4347">
        <w:t>1</w:t>
      </w:r>
      <w:r w:rsidR="00343296">
        <w:t>6</w:t>
      </w:r>
      <w:r w:rsidR="00B256C4">
        <w:t xml:space="preserve"> </w:t>
      </w:r>
      <w:r>
        <w:t xml:space="preserve">participants, </w:t>
      </w:r>
      <w:r w:rsidR="00343296">
        <w:t>1 ½ hour</w:t>
      </w:r>
      <w:r w:rsidR="00AB73C9">
        <w:t xml:space="preserve">) </w:t>
      </w:r>
      <w:r w:rsidR="007056E8">
        <w:rPr>
          <w:color w:val="000000" w:themeColor="text1"/>
          <w:lang w:val="en-GB"/>
        </w:rPr>
        <w:t xml:space="preserve">covered </w:t>
      </w:r>
      <w:r w:rsidR="005676FE">
        <w:rPr>
          <w:color w:val="000000" w:themeColor="text1"/>
          <w:lang w:val="en-GB"/>
        </w:rPr>
        <w:t>three</w:t>
      </w:r>
      <w:r w:rsidR="007056E8">
        <w:rPr>
          <w:color w:val="000000" w:themeColor="text1"/>
          <w:lang w:val="en-GB"/>
        </w:rPr>
        <w:t xml:space="preserve"> input Tdocs</w:t>
      </w:r>
      <w:r w:rsidR="005676FE">
        <w:rPr>
          <w:color w:val="000000" w:themeColor="text1"/>
          <w:lang w:val="en-GB"/>
        </w:rPr>
        <w:t xml:space="preserve"> on </w:t>
      </w:r>
      <w:proofErr w:type="spellStart"/>
      <w:r w:rsidR="005676FE">
        <w:rPr>
          <w:color w:val="000000" w:themeColor="text1"/>
          <w:lang w:val="en-GB"/>
        </w:rPr>
        <w:t>FS_DaCED</w:t>
      </w:r>
      <w:proofErr w:type="spellEnd"/>
      <w:r w:rsidR="003F4347">
        <w:rPr>
          <w:color w:val="000000" w:themeColor="text1"/>
          <w:lang w:val="en-GB"/>
        </w:rPr>
        <w:t>:</w:t>
      </w:r>
    </w:p>
    <w:p w14:paraId="468B8328" w14:textId="326ACFFA" w:rsidR="003F4347" w:rsidRDefault="003F4347" w:rsidP="003F4347">
      <w:pPr>
        <w:pStyle w:val="Paragraphedeliste"/>
        <w:numPr>
          <w:ilvl w:val="0"/>
          <w:numId w:val="23"/>
        </w:numPr>
        <w:rPr>
          <w:color w:val="000000" w:themeColor="text1"/>
          <w:lang w:val="en-GB"/>
        </w:rPr>
      </w:pPr>
      <w:r>
        <w:rPr>
          <w:color w:val="000000" w:themeColor="text1"/>
          <w:lang w:val="en-GB"/>
        </w:rPr>
        <w:t xml:space="preserve">TR 26.933 v0.4.1 in </w:t>
      </w:r>
      <w:r w:rsidRPr="003F4347">
        <w:rPr>
          <w:color w:val="4F81BD" w:themeColor="accent1"/>
          <w:lang w:val="en-GB"/>
        </w:rPr>
        <w:t xml:space="preserve">S4aA240014 </w:t>
      </w:r>
      <w:r>
        <w:rPr>
          <w:color w:val="000000" w:themeColor="text1"/>
          <w:lang w:val="en-GB"/>
        </w:rPr>
        <w:t>with Editor’s updates was agreed as a basis for further editing.</w:t>
      </w:r>
    </w:p>
    <w:p w14:paraId="10173FC5" w14:textId="10D996F2" w:rsidR="00403BFB" w:rsidRPr="009C329C" w:rsidRDefault="003F4347" w:rsidP="00403BFB">
      <w:pPr>
        <w:numPr>
          <w:ilvl w:val="0"/>
          <w:numId w:val="18"/>
        </w:numPr>
        <w:spacing w:line="240" w:lineRule="auto"/>
        <w:textAlignment w:val="baseline"/>
        <w:rPr>
          <w:rFonts w:eastAsia="Times New Roman"/>
          <w:color w:val="000000"/>
          <w:lang w:val="en-GB"/>
        </w:rPr>
      </w:pPr>
      <w:r>
        <w:rPr>
          <w:color w:val="000000" w:themeColor="text1"/>
          <w:lang w:val="en-GB"/>
        </w:rPr>
        <w:t xml:space="preserve">Proposed changes in </w:t>
      </w:r>
      <w:r w:rsidRPr="00F600D9">
        <w:rPr>
          <w:color w:val="4F81BD" w:themeColor="accent1"/>
          <w:lang w:val="en-GB"/>
        </w:rPr>
        <w:t xml:space="preserve">S4aA240015 </w:t>
      </w:r>
      <w:r w:rsidR="00165ACC" w:rsidRPr="00165ACC">
        <w:rPr>
          <w:lang w:val="en-GB"/>
        </w:rPr>
        <w:t xml:space="preserve">(Panasonic) </w:t>
      </w:r>
      <w:r w:rsidRPr="00165ACC">
        <w:rPr>
          <w:lang w:val="en-GB"/>
        </w:rPr>
        <w:t xml:space="preserve">were reviewed; </w:t>
      </w:r>
      <w:r w:rsidR="00403BFB" w:rsidRPr="00165ACC">
        <w:rPr>
          <w:lang w:val="en-GB"/>
        </w:rPr>
        <w:t xml:space="preserve">inputs </w:t>
      </w:r>
      <w:r w:rsidR="00403BFB">
        <w:rPr>
          <w:color w:val="000000" w:themeColor="text1"/>
          <w:lang w:val="en-GB"/>
        </w:rPr>
        <w:t xml:space="preserve">are invited </w:t>
      </w:r>
      <w:r w:rsidR="00403BFB">
        <w:rPr>
          <w:rFonts w:eastAsia="Times New Roman"/>
          <w:color w:val="000000"/>
          <w:lang w:val="en-GB"/>
        </w:rPr>
        <w:t>on the four topics that were not agreed to be covered in new section headings: signalling exchange, noise reduction, calibration and synchronization, latency.</w:t>
      </w:r>
    </w:p>
    <w:p w14:paraId="31C444B4" w14:textId="03D6A0B7" w:rsidR="003F4347" w:rsidRPr="003F4347" w:rsidRDefault="00CC347F" w:rsidP="003F4347">
      <w:pPr>
        <w:pStyle w:val="Paragraphedeliste"/>
        <w:numPr>
          <w:ilvl w:val="0"/>
          <w:numId w:val="23"/>
        </w:numPr>
        <w:rPr>
          <w:color w:val="000000" w:themeColor="text1"/>
          <w:lang w:val="en-GB"/>
        </w:rPr>
      </w:pPr>
      <w:r>
        <w:rPr>
          <w:color w:val="000000" w:themeColor="text1"/>
          <w:lang w:val="en-GB"/>
        </w:rPr>
        <w:t xml:space="preserve">The example solution on stereo capture in </w:t>
      </w:r>
      <w:r w:rsidRPr="00F600D9">
        <w:rPr>
          <w:color w:val="4F81BD" w:themeColor="accent1"/>
          <w:lang w:val="en-GB"/>
        </w:rPr>
        <w:t>S4aA240015</w:t>
      </w:r>
      <w:r w:rsidRPr="00165ACC">
        <w:rPr>
          <w:lang w:val="en-GB"/>
        </w:rPr>
        <w:t xml:space="preserve"> </w:t>
      </w:r>
      <w:r w:rsidR="00165ACC" w:rsidRPr="00165ACC">
        <w:rPr>
          <w:lang w:val="en-GB"/>
        </w:rPr>
        <w:t xml:space="preserve">(Xiaomi) </w:t>
      </w:r>
      <w:r w:rsidRPr="00165ACC">
        <w:rPr>
          <w:lang w:val="en-GB"/>
        </w:rPr>
        <w:t xml:space="preserve">was </w:t>
      </w:r>
      <w:r>
        <w:rPr>
          <w:color w:val="000000" w:themeColor="text1"/>
          <w:lang w:val="en-GB"/>
        </w:rPr>
        <w:t xml:space="preserve">discussed, some clarifications were required. A revision is invited for the next </w:t>
      </w:r>
      <w:r w:rsidR="001C4F7D">
        <w:rPr>
          <w:color w:val="000000" w:themeColor="text1"/>
          <w:lang w:val="en-GB"/>
        </w:rPr>
        <w:t xml:space="preserve">Audio SWG </w:t>
      </w:r>
      <w:r>
        <w:rPr>
          <w:color w:val="000000" w:themeColor="text1"/>
          <w:lang w:val="en-GB"/>
        </w:rPr>
        <w:t>meeting.</w:t>
      </w:r>
    </w:p>
    <w:p w14:paraId="1371929A" w14:textId="2BC895CE" w:rsidR="00F735AD" w:rsidRDefault="00F735AD" w:rsidP="00332C18"/>
    <w:p w14:paraId="7FFACE57" w14:textId="77777777" w:rsidR="00C11972" w:rsidRDefault="00C11972"/>
    <w:p w14:paraId="0CFC2CAF" w14:textId="1D714D02" w:rsidR="00C571FE" w:rsidRPr="00315270" w:rsidRDefault="007128A7">
      <w:pPr>
        <w:rPr>
          <w:b/>
          <w:lang w:val="en-GB"/>
        </w:rPr>
      </w:pPr>
      <w:r w:rsidRPr="00315270">
        <w:rPr>
          <w:b/>
          <w:lang w:val="en-GB"/>
        </w:rPr>
        <w:t xml:space="preserve">A.I. </w:t>
      </w:r>
      <w:r w:rsidR="00315270" w:rsidRPr="00315270">
        <w:rPr>
          <w:b/>
          <w:lang w:val="en-GB"/>
        </w:rPr>
        <w:t>2</w:t>
      </w:r>
      <w:r w:rsidRPr="00315270">
        <w:rPr>
          <w:b/>
          <w:lang w:val="en-GB"/>
        </w:rPr>
        <w:t xml:space="preserve"> </w:t>
      </w:r>
      <w:r w:rsidR="00761E68" w:rsidRPr="00315270">
        <w:rPr>
          <w:b/>
          <w:lang w:val="en-GB"/>
        </w:rPr>
        <w:t>Audio SWG</w:t>
      </w:r>
    </w:p>
    <w:p w14:paraId="36C56F61" w14:textId="76FCA64D" w:rsidR="00761E68" w:rsidRPr="00315270" w:rsidRDefault="00761E68">
      <w:pPr>
        <w:rPr>
          <w:b/>
          <w:lang w:val="en-GB"/>
        </w:rPr>
      </w:pPr>
    </w:p>
    <w:p w14:paraId="5584DF24" w14:textId="2B68BB99" w:rsidR="00761E68" w:rsidRDefault="00761E68">
      <w:pPr>
        <w:rPr>
          <w:b/>
        </w:rPr>
      </w:pPr>
      <w:r>
        <w:rPr>
          <w:b/>
        </w:rPr>
        <w:t xml:space="preserve">A.I. </w:t>
      </w:r>
      <w:r w:rsidR="00315270">
        <w:rPr>
          <w:b/>
        </w:rPr>
        <w:t>2</w:t>
      </w:r>
      <w:r>
        <w:rPr>
          <w:b/>
        </w:rPr>
        <w:t xml:space="preserve">.1 </w:t>
      </w:r>
      <w:r w:rsidRPr="00761E68">
        <w:rPr>
          <w:b/>
        </w:rPr>
        <w:t>Opening of the session and registration of documents</w:t>
      </w:r>
    </w:p>
    <w:p w14:paraId="15E05AA7" w14:textId="77777777" w:rsidR="00761E68" w:rsidRDefault="00761E68">
      <w:pPr>
        <w:rPr>
          <w:b/>
        </w:rPr>
      </w:pPr>
    </w:p>
    <w:p w14:paraId="3314866A" w14:textId="44733C63" w:rsidR="0037273A" w:rsidRPr="00B256C4" w:rsidRDefault="00B256C4">
      <w:pPr>
        <w:rPr>
          <w:lang w:val="en-GB"/>
        </w:rPr>
      </w:pPr>
      <w:r>
        <w:rPr>
          <w:lang w:val="en-GB"/>
        </w:rPr>
        <w:t xml:space="preserve">Stéphane presented </w:t>
      </w:r>
      <w:r w:rsidR="008262AA">
        <w:rPr>
          <w:lang w:val="en-GB"/>
        </w:rPr>
        <w:t>the</w:t>
      </w:r>
      <w:r>
        <w:rPr>
          <w:lang w:val="en-GB"/>
        </w:rPr>
        <w:t xml:space="preserve"> informal agenda </w:t>
      </w:r>
      <w:r w:rsidR="008262AA">
        <w:rPr>
          <w:lang w:val="en-GB"/>
        </w:rPr>
        <w:t xml:space="preserve">in </w:t>
      </w:r>
      <w:r>
        <w:rPr>
          <w:lang w:val="en-GB"/>
        </w:rPr>
        <w:t>Annex A.</w:t>
      </w:r>
    </w:p>
    <w:p w14:paraId="74F384B3" w14:textId="13E07CDB" w:rsidR="003B0798" w:rsidRDefault="00B256C4">
      <w:r>
        <w:t>Th</w:t>
      </w:r>
      <w:r w:rsidR="008262AA">
        <w:t>is</w:t>
      </w:r>
      <w:r>
        <w:t xml:space="preserve"> agenda</w:t>
      </w:r>
      <w:r w:rsidR="0037273A">
        <w:t xml:space="preserve"> </w:t>
      </w:r>
      <w:r>
        <w:t xml:space="preserve">(in Annex A) </w:t>
      </w:r>
      <w:r w:rsidR="007128A7">
        <w:t xml:space="preserve">is </w:t>
      </w:r>
      <w:r w:rsidR="00C501E9">
        <w:rPr>
          <w:color w:val="4F81BD"/>
        </w:rPr>
        <w:t>approved</w:t>
      </w:r>
      <w:r>
        <w:rPr>
          <w:color w:val="4F81BD"/>
        </w:rPr>
        <w:t xml:space="preserve"> with the Tdoc allocation</w:t>
      </w:r>
    </w:p>
    <w:p w14:paraId="3D36B745" w14:textId="77777777" w:rsidR="00385972" w:rsidRDefault="00385972"/>
    <w:p w14:paraId="7721AFCC" w14:textId="3157F146" w:rsidR="00304A9F" w:rsidRDefault="00304A9F" w:rsidP="00304A9F">
      <w:pPr>
        <w:rPr>
          <w:b/>
        </w:rPr>
      </w:pPr>
      <w:r>
        <w:rPr>
          <w:b/>
        </w:rPr>
        <w:t xml:space="preserve">A.I. </w:t>
      </w:r>
      <w:r w:rsidR="00315270">
        <w:rPr>
          <w:b/>
        </w:rPr>
        <w:t>2</w:t>
      </w:r>
      <w:r w:rsidR="00761E68">
        <w:rPr>
          <w:b/>
        </w:rPr>
        <w:t>.2</w:t>
      </w:r>
      <w:r>
        <w:rPr>
          <w:b/>
        </w:rPr>
        <w:t xml:space="preserve"> </w:t>
      </w:r>
      <w:r w:rsidRPr="00304A9F">
        <w:rPr>
          <w:b/>
        </w:rPr>
        <w:t>Reports/Liaison from</w:t>
      </w:r>
      <w:r w:rsidR="00761E68">
        <w:rPr>
          <w:b/>
        </w:rPr>
        <w:t xml:space="preserve"> other groups/meetings</w:t>
      </w:r>
    </w:p>
    <w:p w14:paraId="62622E3A" w14:textId="77777777" w:rsidR="00304A9F" w:rsidRDefault="00304A9F"/>
    <w:p w14:paraId="4BD77971" w14:textId="77777777" w:rsidR="00315270" w:rsidRPr="00AB6F68" w:rsidRDefault="00315270" w:rsidP="00315270">
      <w:r w:rsidRPr="00AB6F68">
        <w:t>None.</w:t>
      </w:r>
    </w:p>
    <w:p w14:paraId="44791135" w14:textId="77777777" w:rsidR="00E736C7" w:rsidRDefault="00E736C7"/>
    <w:p w14:paraId="1FE22F69" w14:textId="77777777" w:rsidR="00E736C7" w:rsidRDefault="00E736C7"/>
    <w:p w14:paraId="487F1E33" w14:textId="5F19AEEA" w:rsidR="006245F7" w:rsidRDefault="006245F7" w:rsidP="006245F7">
      <w:pPr>
        <w:rPr>
          <w:b/>
        </w:rPr>
      </w:pPr>
      <w:r>
        <w:rPr>
          <w:b/>
        </w:rPr>
        <w:t xml:space="preserve">A.I. </w:t>
      </w:r>
      <w:r w:rsidR="00315270">
        <w:rPr>
          <w:b/>
        </w:rPr>
        <w:t>2</w:t>
      </w:r>
      <w:r>
        <w:rPr>
          <w:b/>
        </w:rPr>
        <w:t xml:space="preserve">.3 </w:t>
      </w:r>
      <w:r w:rsidRPr="006245F7">
        <w:rPr>
          <w:b/>
        </w:rPr>
        <w:t>CRs to features in Release 17 and earlier</w:t>
      </w:r>
    </w:p>
    <w:p w14:paraId="4FB67872" w14:textId="77777777" w:rsidR="006245F7" w:rsidRDefault="006245F7" w:rsidP="006245F7"/>
    <w:p w14:paraId="561DAF35" w14:textId="77777777" w:rsidR="00315270" w:rsidRPr="00AB6F68" w:rsidRDefault="00315270" w:rsidP="00315270">
      <w:r w:rsidRPr="00AB6F68">
        <w:t>None.</w:t>
      </w:r>
    </w:p>
    <w:p w14:paraId="6EE93ADC" w14:textId="3DFB9B60" w:rsidR="006245F7" w:rsidRDefault="006245F7"/>
    <w:p w14:paraId="11BF8856" w14:textId="2B3F02DC" w:rsidR="006245F7" w:rsidRDefault="006245F7" w:rsidP="006245F7">
      <w:pPr>
        <w:rPr>
          <w:b/>
        </w:rPr>
      </w:pPr>
      <w:r>
        <w:rPr>
          <w:b/>
        </w:rPr>
        <w:t xml:space="preserve">A.I. </w:t>
      </w:r>
      <w:r w:rsidR="00315270">
        <w:rPr>
          <w:b/>
        </w:rPr>
        <w:t>2</w:t>
      </w:r>
      <w:r>
        <w:rPr>
          <w:b/>
        </w:rPr>
        <w:t xml:space="preserve">.4 </w:t>
      </w:r>
      <w:proofErr w:type="spellStart"/>
      <w:r w:rsidRPr="006245F7">
        <w:rPr>
          <w:b/>
        </w:rPr>
        <w:t>IVAS_Codec</w:t>
      </w:r>
      <w:proofErr w:type="spellEnd"/>
      <w:r w:rsidRPr="006245F7">
        <w:rPr>
          <w:b/>
        </w:rPr>
        <w:t xml:space="preserve"> (EVS Codec Extension for Immersive Voice and Audio Services)</w:t>
      </w:r>
    </w:p>
    <w:p w14:paraId="7BDDF307" w14:textId="77777777" w:rsidR="006245F7" w:rsidRDefault="006245F7" w:rsidP="006245F7"/>
    <w:p w14:paraId="51A58085" w14:textId="77777777" w:rsidR="004206BD" w:rsidRPr="00AB6F68" w:rsidRDefault="004206BD" w:rsidP="004206BD">
      <w:r w:rsidRPr="00AB6F68">
        <w:t>None.</w:t>
      </w:r>
    </w:p>
    <w:p w14:paraId="788497C6" w14:textId="6C8EDC8C" w:rsidR="006245F7" w:rsidRDefault="006245F7"/>
    <w:p w14:paraId="5796E149" w14:textId="3EFE270E" w:rsidR="006245F7" w:rsidRDefault="006245F7" w:rsidP="006245F7">
      <w:pPr>
        <w:rPr>
          <w:b/>
        </w:rPr>
      </w:pPr>
      <w:r>
        <w:rPr>
          <w:b/>
        </w:rPr>
        <w:t xml:space="preserve">A.I. </w:t>
      </w:r>
      <w:r w:rsidR="00315270">
        <w:rPr>
          <w:b/>
        </w:rPr>
        <w:t>2</w:t>
      </w:r>
      <w:r>
        <w:rPr>
          <w:b/>
        </w:rPr>
        <w:t xml:space="preserve">.5 </w:t>
      </w:r>
      <w:r w:rsidRPr="006245F7">
        <w:rPr>
          <w:b/>
        </w:rPr>
        <w:t>ATIAS (Terminal Audio quality performance and Test methods for Immersive Audio Services)</w:t>
      </w:r>
    </w:p>
    <w:p w14:paraId="524D8017" w14:textId="77777777" w:rsidR="006245F7" w:rsidRDefault="006245F7" w:rsidP="006245F7"/>
    <w:p w14:paraId="4B18EF26" w14:textId="77777777" w:rsidR="005676FE" w:rsidRPr="00AB6F68" w:rsidRDefault="005676FE" w:rsidP="005676FE">
      <w:r w:rsidRPr="00AB6F68">
        <w:t>None.</w:t>
      </w:r>
    </w:p>
    <w:p w14:paraId="3FAFD54E" w14:textId="3175B7A4" w:rsidR="006245F7" w:rsidRDefault="006245F7"/>
    <w:p w14:paraId="71D0A231" w14:textId="77777777" w:rsidR="006D0117" w:rsidRDefault="006D0117"/>
    <w:p w14:paraId="39A45105" w14:textId="4FE7F118" w:rsidR="006245F7" w:rsidRDefault="006245F7" w:rsidP="006245F7">
      <w:pPr>
        <w:rPr>
          <w:b/>
        </w:rPr>
      </w:pPr>
      <w:r>
        <w:rPr>
          <w:b/>
        </w:rPr>
        <w:t xml:space="preserve">A.I. </w:t>
      </w:r>
      <w:r w:rsidR="00315270">
        <w:rPr>
          <w:b/>
        </w:rPr>
        <w:t>2</w:t>
      </w:r>
      <w:r>
        <w:rPr>
          <w:b/>
        </w:rPr>
        <w:t>.</w:t>
      </w:r>
      <w:r w:rsidR="00315270">
        <w:rPr>
          <w:b/>
        </w:rPr>
        <w:t>6</w:t>
      </w:r>
      <w:r>
        <w:rPr>
          <w:b/>
        </w:rPr>
        <w:t xml:space="preserve"> </w:t>
      </w:r>
      <w:r w:rsidRPr="006245F7">
        <w:rPr>
          <w:b/>
        </w:rPr>
        <w:t>eUET (Enhancements to UE Testing)</w:t>
      </w:r>
    </w:p>
    <w:p w14:paraId="6FC4F38C" w14:textId="77777777" w:rsidR="006245F7" w:rsidRDefault="006245F7" w:rsidP="006245F7"/>
    <w:p w14:paraId="25E17E47" w14:textId="444EE091" w:rsidR="008E1B37" w:rsidRDefault="005676FE">
      <w:r w:rsidRPr="00AB6F68">
        <w:t>None</w:t>
      </w:r>
    </w:p>
    <w:p w14:paraId="09457A07" w14:textId="77777777" w:rsidR="004206BD" w:rsidRDefault="004206BD"/>
    <w:p w14:paraId="39C6B555" w14:textId="21CF482F" w:rsidR="008262AA" w:rsidRDefault="008262AA" w:rsidP="008262AA">
      <w:pPr>
        <w:rPr>
          <w:b/>
        </w:rPr>
      </w:pPr>
      <w:r>
        <w:rPr>
          <w:b/>
        </w:rPr>
        <w:t xml:space="preserve">A.I. </w:t>
      </w:r>
      <w:r w:rsidR="00315270">
        <w:rPr>
          <w:b/>
        </w:rPr>
        <w:t>2</w:t>
      </w:r>
      <w:r>
        <w:rPr>
          <w:b/>
        </w:rPr>
        <w:t>.</w:t>
      </w:r>
      <w:r w:rsidR="00A11D5B">
        <w:rPr>
          <w:b/>
        </w:rPr>
        <w:t>7</w:t>
      </w:r>
      <w:r>
        <w:rPr>
          <w:b/>
        </w:rPr>
        <w:t xml:space="preserve"> </w:t>
      </w:r>
      <w:proofErr w:type="spellStart"/>
      <w:r w:rsidR="00267DEF" w:rsidRPr="00267DEF">
        <w:rPr>
          <w:b/>
        </w:rPr>
        <w:t>FS_DaCED</w:t>
      </w:r>
      <w:proofErr w:type="spellEnd"/>
      <w:r w:rsidR="00267DEF" w:rsidRPr="00267DEF">
        <w:rPr>
          <w:b/>
        </w:rPr>
        <w:t xml:space="preserve"> (Feasibility Study on Diverse audio Capturing system for End-user Devices)</w:t>
      </w:r>
    </w:p>
    <w:p w14:paraId="51D9A429" w14:textId="257BAC96" w:rsidR="008D6988" w:rsidRDefault="008D6988" w:rsidP="008262AA">
      <w:pPr>
        <w:rPr>
          <w:b/>
        </w:rPr>
      </w:pPr>
    </w:p>
    <w:p w14:paraId="42599FF2" w14:textId="77777777" w:rsidR="005676FE" w:rsidRDefault="005676FE" w:rsidP="005676FE"/>
    <w:p w14:paraId="0359CCC0" w14:textId="77777777" w:rsidR="005676FE" w:rsidRDefault="005676FE" w:rsidP="005676FE">
      <w:pPr>
        <w:rPr>
          <w:b/>
        </w:rPr>
      </w:pPr>
    </w:p>
    <w:tbl>
      <w:tblPr>
        <w:tblW w:w="6580" w:type="dxa"/>
        <w:tblCellMar>
          <w:left w:w="70" w:type="dxa"/>
          <w:right w:w="70" w:type="dxa"/>
        </w:tblCellMar>
        <w:tblLook w:val="04A0" w:firstRow="1" w:lastRow="0" w:firstColumn="1" w:lastColumn="0" w:noHBand="0" w:noVBand="1"/>
      </w:tblPr>
      <w:tblGrid>
        <w:gridCol w:w="1075"/>
        <w:gridCol w:w="3973"/>
        <w:gridCol w:w="1532"/>
      </w:tblGrid>
      <w:tr w:rsidR="00B9346C" w:rsidRPr="00B9346C" w14:paraId="3E1EDA32" w14:textId="77777777" w:rsidTr="00B9346C">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39BCBD64" w14:textId="77777777" w:rsidR="00B9346C" w:rsidRPr="00B9346C" w:rsidRDefault="00000000" w:rsidP="00B9346C">
            <w:pPr>
              <w:spacing w:line="240" w:lineRule="auto"/>
              <w:rPr>
                <w:rFonts w:eastAsia="Times New Roman"/>
                <w:b/>
                <w:bCs/>
                <w:color w:val="0000FF"/>
                <w:sz w:val="16"/>
                <w:szCs w:val="16"/>
                <w:u w:val="single"/>
                <w:lang w:val="fr-FR"/>
              </w:rPr>
            </w:pPr>
            <w:hyperlink r:id="rId8" w:history="1">
              <w:r w:rsidR="00B9346C" w:rsidRPr="00B9346C">
                <w:rPr>
                  <w:rFonts w:eastAsia="Times New Roman"/>
                  <w:b/>
                  <w:bCs/>
                  <w:color w:val="0000FF"/>
                  <w:sz w:val="16"/>
                  <w:szCs w:val="16"/>
                  <w:u w:val="single"/>
                  <w:lang w:val="fr-FR"/>
                </w:rPr>
                <w:t>S4aA240014</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8BA75E1" w14:textId="77777777" w:rsidR="00B9346C" w:rsidRPr="00B9346C" w:rsidRDefault="00B9346C" w:rsidP="00B9346C">
            <w:pPr>
              <w:spacing w:line="240" w:lineRule="auto"/>
              <w:rPr>
                <w:rFonts w:eastAsia="Times New Roman"/>
                <w:sz w:val="16"/>
                <w:szCs w:val="16"/>
                <w:lang w:val="fr-FR"/>
              </w:rPr>
            </w:pPr>
            <w:r w:rsidRPr="00B9346C">
              <w:rPr>
                <w:rFonts w:eastAsia="Times New Roman"/>
                <w:sz w:val="16"/>
                <w:szCs w:val="16"/>
                <w:lang w:val="fr-FR"/>
              </w:rPr>
              <w:t>TR 26.933 v0.4.1</w:t>
            </w:r>
          </w:p>
        </w:tc>
        <w:tc>
          <w:tcPr>
            <w:tcW w:w="1540" w:type="dxa"/>
            <w:tcBorders>
              <w:top w:val="single" w:sz="4" w:space="0" w:color="A6A6A6"/>
              <w:left w:val="nil"/>
              <w:bottom w:val="single" w:sz="4" w:space="0" w:color="A6A6A6"/>
              <w:right w:val="single" w:sz="4" w:space="0" w:color="A6A6A6"/>
            </w:tcBorders>
            <w:shd w:val="clear" w:color="auto" w:fill="auto"/>
            <w:hideMark/>
          </w:tcPr>
          <w:p w14:paraId="4448F654" w14:textId="77777777" w:rsidR="00B9346C" w:rsidRPr="00B9346C" w:rsidRDefault="00B9346C" w:rsidP="00B9346C">
            <w:pPr>
              <w:spacing w:line="240" w:lineRule="auto"/>
              <w:rPr>
                <w:rFonts w:eastAsia="Times New Roman"/>
                <w:sz w:val="16"/>
                <w:szCs w:val="16"/>
                <w:lang w:val="fr-FR"/>
              </w:rPr>
            </w:pPr>
            <w:r w:rsidRPr="00B9346C">
              <w:rPr>
                <w:rFonts w:eastAsia="Times New Roman"/>
                <w:sz w:val="16"/>
                <w:szCs w:val="16"/>
                <w:lang w:val="fr-FR"/>
              </w:rPr>
              <w:t xml:space="preserve">Xiaomi </w:t>
            </w:r>
            <w:proofErr w:type="spellStart"/>
            <w:r w:rsidRPr="00B9346C">
              <w:rPr>
                <w:rFonts w:eastAsia="Times New Roman"/>
                <w:sz w:val="16"/>
                <w:szCs w:val="16"/>
                <w:lang w:val="fr-FR"/>
              </w:rPr>
              <w:t>Technology</w:t>
            </w:r>
            <w:proofErr w:type="spellEnd"/>
          </w:p>
        </w:tc>
      </w:tr>
    </w:tbl>
    <w:p w14:paraId="3A24FBA9" w14:textId="77777777" w:rsidR="005676FE" w:rsidRDefault="005676FE" w:rsidP="005676FE">
      <w:pPr>
        <w:rPr>
          <w:b/>
        </w:rPr>
      </w:pPr>
    </w:p>
    <w:p w14:paraId="37D761DB" w14:textId="0814EB13" w:rsidR="005676FE" w:rsidRPr="00FC0C21" w:rsidRDefault="005676FE" w:rsidP="005676FE">
      <w:pPr>
        <w:rPr>
          <w:lang w:val="en-GB"/>
        </w:rPr>
      </w:pPr>
      <w:r w:rsidRPr="00FC0C21">
        <w:rPr>
          <w:b/>
          <w:lang w:val="en-GB"/>
        </w:rPr>
        <w:t>Presenter:</w:t>
      </w:r>
      <w:r w:rsidRPr="00FC0C21">
        <w:rPr>
          <w:lang w:val="en-GB"/>
        </w:rPr>
        <w:t xml:space="preserve"> </w:t>
      </w:r>
      <w:r w:rsidR="00E12B23">
        <w:rPr>
          <w:lang w:val="en-GB"/>
        </w:rPr>
        <w:t>Wang Bin</w:t>
      </w:r>
    </w:p>
    <w:p w14:paraId="5CD1D1C5" w14:textId="77777777" w:rsidR="005676FE" w:rsidRPr="00FC0C21" w:rsidRDefault="005676FE" w:rsidP="005676FE">
      <w:pPr>
        <w:rPr>
          <w:lang w:val="en-GB"/>
        </w:rPr>
      </w:pPr>
    </w:p>
    <w:p w14:paraId="786949C8" w14:textId="77777777" w:rsidR="005676FE" w:rsidRPr="00970B97" w:rsidRDefault="005676FE" w:rsidP="005676FE">
      <w:pPr>
        <w:rPr>
          <w:b/>
          <w:lang w:val="fr-FR"/>
        </w:rPr>
      </w:pPr>
      <w:proofErr w:type="spellStart"/>
      <w:r w:rsidRPr="00970B97">
        <w:rPr>
          <w:b/>
          <w:lang w:val="fr-FR"/>
        </w:rPr>
        <w:t>Comments</w:t>
      </w:r>
      <w:proofErr w:type="spellEnd"/>
      <w:r w:rsidRPr="00970B97">
        <w:rPr>
          <w:b/>
          <w:lang w:val="fr-FR"/>
        </w:rPr>
        <w:t xml:space="preserve"> / questions:</w:t>
      </w:r>
    </w:p>
    <w:p w14:paraId="7A4067FA" w14:textId="51227039" w:rsidR="005676FE" w:rsidRDefault="003F4347" w:rsidP="005676FE">
      <w:pPr>
        <w:numPr>
          <w:ilvl w:val="0"/>
          <w:numId w:val="18"/>
        </w:numPr>
        <w:spacing w:line="240" w:lineRule="auto"/>
        <w:textAlignment w:val="baseline"/>
        <w:rPr>
          <w:rFonts w:eastAsia="Times New Roman"/>
          <w:color w:val="000000"/>
          <w:lang w:val="en-GB"/>
        </w:rPr>
      </w:pPr>
      <w:r>
        <w:rPr>
          <w:rFonts w:eastAsia="Times New Roman"/>
          <w:color w:val="000000"/>
          <w:lang w:val="en-GB"/>
        </w:rPr>
        <w:t>Srikanth: Doc 015 is proposing some draft updates.</w:t>
      </w:r>
    </w:p>
    <w:p w14:paraId="50310841" w14:textId="75886B82" w:rsidR="003F4347" w:rsidRDefault="003F4347" w:rsidP="005676FE">
      <w:pPr>
        <w:numPr>
          <w:ilvl w:val="0"/>
          <w:numId w:val="18"/>
        </w:numPr>
        <w:spacing w:line="240" w:lineRule="auto"/>
        <w:textAlignment w:val="baseline"/>
        <w:rPr>
          <w:rFonts w:eastAsia="Times New Roman"/>
          <w:color w:val="000000"/>
          <w:lang w:val="en-GB"/>
        </w:rPr>
      </w:pPr>
      <w:r>
        <w:rPr>
          <w:rFonts w:eastAsia="Times New Roman"/>
          <w:color w:val="000000"/>
          <w:lang w:val="en-GB"/>
        </w:rPr>
        <w:t>Stéphane: any conflict?</w:t>
      </w:r>
    </w:p>
    <w:p w14:paraId="1AC5D10A" w14:textId="3B258BC1" w:rsidR="003F4347" w:rsidRDefault="003F4347" w:rsidP="005676FE">
      <w:pPr>
        <w:numPr>
          <w:ilvl w:val="0"/>
          <w:numId w:val="18"/>
        </w:numPr>
        <w:spacing w:line="240" w:lineRule="auto"/>
        <w:textAlignment w:val="baseline"/>
        <w:rPr>
          <w:rFonts w:eastAsia="Times New Roman"/>
          <w:color w:val="000000"/>
          <w:lang w:val="en-GB"/>
        </w:rPr>
      </w:pPr>
      <w:r>
        <w:rPr>
          <w:rFonts w:eastAsia="Times New Roman"/>
          <w:color w:val="000000"/>
          <w:lang w:val="en-GB"/>
        </w:rPr>
        <w:t>Srikanth: especially for clause 4, made some proposal to push some data to Annex. Not a serious.</w:t>
      </w:r>
    </w:p>
    <w:p w14:paraId="0F610C6D" w14:textId="1BC4A240" w:rsidR="003F4347" w:rsidRDefault="003F4347" w:rsidP="003F4347">
      <w:pPr>
        <w:numPr>
          <w:ilvl w:val="0"/>
          <w:numId w:val="18"/>
        </w:numPr>
        <w:spacing w:line="240" w:lineRule="auto"/>
        <w:textAlignment w:val="baseline"/>
        <w:rPr>
          <w:rFonts w:eastAsia="Times New Roman"/>
          <w:color w:val="000000"/>
          <w:lang w:val="en-GB"/>
        </w:rPr>
      </w:pPr>
      <w:r>
        <w:rPr>
          <w:rFonts w:eastAsia="Times New Roman"/>
          <w:color w:val="000000"/>
          <w:lang w:val="en-GB"/>
        </w:rPr>
        <w:t>Wang Bin: saw contribution, suggest concluding on 015, if agreement can include agreed part to the next 0.4.1.</w:t>
      </w:r>
    </w:p>
    <w:p w14:paraId="1937B9DD" w14:textId="0F3D101D" w:rsidR="003F4347" w:rsidRPr="003F4347" w:rsidRDefault="003F4347" w:rsidP="003F4347">
      <w:pPr>
        <w:numPr>
          <w:ilvl w:val="0"/>
          <w:numId w:val="18"/>
        </w:numPr>
        <w:spacing w:line="240" w:lineRule="auto"/>
        <w:textAlignment w:val="baseline"/>
        <w:rPr>
          <w:rFonts w:eastAsia="Times New Roman"/>
          <w:color w:val="000000"/>
          <w:lang w:val="en-GB"/>
        </w:rPr>
      </w:pPr>
      <w:r>
        <w:rPr>
          <w:rFonts w:eastAsia="Times New Roman"/>
          <w:color w:val="000000"/>
          <w:lang w:val="en-GB"/>
        </w:rPr>
        <w:t>Stéphane: would not be 0.4.1.</w:t>
      </w:r>
    </w:p>
    <w:p w14:paraId="13E1D86F" w14:textId="77777777" w:rsidR="005676FE" w:rsidRPr="00FF4046" w:rsidRDefault="005676FE" w:rsidP="005676FE">
      <w:pPr>
        <w:spacing w:line="240" w:lineRule="auto"/>
        <w:rPr>
          <w:rFonts w:ascii="Times New Roman" w:eastAsia="Times New Roman" w:hAnsi="Times New Roman" w:cs="Times New Roman"/>
          <w:sz w:val="24"/>
          <w:szCs w:val="24"/>
          <w:lang w:val="en-GB"/>
        </w:rPr>
      </w:pPr>
    </w:p>
    <w:p w14:paraId="5A38E27B" w14:textId="77777777" w:rsidR="005676FE" w:rsidRPr="005676FE" w:rsidRDefault="005676FE" w:rsidP="005676FE">
      <w:pPr>
        <w:spacing w:line="240" w:lineRule="auto"/>
        <w:rPr>
          <w:rFonts w:ascii="Times New Roman" w:eastAsia="Times New Roman" w:hAnsi="Times New Roman" w:cs="Times New Roman"/>
          <w:sz w:val="24"/>
          <w:szCs w:val="24"/>
          <w:lang w:val="en-GB"/>
        </w:rPr>
      </w:pPr>
      <w:r w:rsidRPr="005676FE">
        <w:rPr>
          <w:rFonts w:eastAsia="Times New Roman"/>
          <w:b/>
          <w:bCs/>
          <w:color w:val="000000"/>
          <w:lang w:val="en-GB"/>
        </w:rPr>
        <w:t>Decision: </w:t>
      </w:r>
    </w:p>
    <w:p w14:paraId="53555F73" w14:textId="0F8AC58D" w:rsidR="005676FE" w:rsidRPr="008E1B37" w:rsidRDefault="005676FE" w:rsidP="005676FE">
      <w:pPr>
        <w:rPr>
          <w:lang w:val="en-GB"/>
        </w:rPr>
      </w:pPr>
      <w:r w:rsidRPr="008E1B37">
        <w:rPr>
          <w:rFonts w:ascii="Times New Roman" w:eastAsia="Times New Roman" w:hAnsi="Times New Roman" w:cs="Times New Roman"/>
          <w:sz w:val="24"/>
          <w:szCs w:val="24"/>
          <w:lang w:val="en-GB"/>
        </w:rPr>
        <w:br/>
      </w:r>
      <w:r w:rsidRPr="008E1B37">
        <w:rPr>
          <w:rFonts w:eastAsia="Times New Roman"/>
          <w:color w:val="4F81BD"/>
          <w:lang w:val="en-GB"/>
        </w:rPr>
        <w:t>S4aA240</w:t>
      </w:r>
      <w:r w:rsidR="00B9346C">
        <w:rPr>
          <w:rFonts w:eastAsia="Times New Roman"/>
          <w:color w:val="4F81BD"/>
          <w:lang w:val="en-GB"/>
        </w:rPr>
        <w:t>014</w:t>
      </w:r>
      <w:r w:rsidRPr="008E1B37">
        <w:rPr>
          <w:rFonts w:eastAsia="Times New Roman"/>
          <w:color w:val="4F81BD"/>
          <w:lang w:val="en-GB"/>
        </w:rPr>
        <w:t xml:space="preserve"> </w:t>
      </w:r>
      <w:r w:rsidRPr="008E1B37">
        <w:rPr>
          <w:rFonts w:eastAsia="Times New Roman"/>
          <w:color w:val="000000"/>
          <w:lang w:val="en-GB"/>
        </w:rPr>
        <w:t xml:space="preserve">is </w:t>
      </w:r>
      <w:r w:rsidR="003F4347">
        <w:rPr>
          <w:rFonts w:eastAsia="Times New Roman"/>
          <w:color w:val="4F81BD"/>
          <w:lang w:val="en-GB"/>
        </w:rPr>
        <w:t>agreed as a version for further editing.</w:t>
      </w:r>
    </w:p>
    <w:p w14:paraId="7A913A52" w14:textId="0D7EC7A7" w:rsidR="00A7471C" w:rsidRDefault="00A7471C" w:rsidP="00A7471C"/>
    <w:p w14:paraId="284AF201" w14:textId="1C50888F" w:rsidR="000E4529" w:rsidRDefault="000E4529"/>
    <w:p w14:paraId="346E06A5" w14:textId="77777777" w:rsidR="00B9346C" w:rsidRDefault="00B9346C" w:rsidP="00B9346C">
      <w:pPr>
        <w:rPr>
          <w:b/>
        </w:rPr>
      </w:pPr>
    </w:p>
    <w:tbl>
      <w:tblPr>
        <w:tblW w:w="6580" w:type="dxa"/>
        <w:tblCellMar>
          <w:left w:w="70" w:type="dxa"/>
          <w:right w:w="70" w:type="dxa"/>
        </w:tblCellMar>
        <w:tblLook w:val="04A0" w:firstRow="1" w:lastRow="0" w:firstColumn="1" w:lastColumn="0" w:noHBand="0" w:noVBand="1"/>
      </w:tblPr>
      <w:tblGrid>
        <w:gridCol w:w="1075"/>
        <w:gridCol w:w="3973"/>
        <w:gridCol w:w="1532"/>
      </w:tblGrid>
      <w:tr w:rsidR="00B9346C" w:rsidRPr="00B9346C" w14:paraId="17BCD738" w14:textId="77777777" w:rsidTr="00B9346C">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9A03AD8" w14:textId="77777777" w:rsidR="00B9346C" w:rsidRPr="00B9346C" w:rsidRDefault="00000000" w:rsidP="00B9346C">
            <w:pPr>
              <w:spacing w:line="240" w:lineRule="auto"/>
              <w:rPr>
                <w:rFonts w:eastAsia="Times New Roman"/>
                <w:b/>
                <w:bCs/>
                <w:color w:val="0000FF"/>
                <w:sz w:val="16"/>
                <w:szCs w:val="16"/>
                <w:u w:val="single"/>
                <w:lang w:val="fr-FR"/>
              </w:rPr>
            </w:pPr>
            <w:hyperlink r:id="rId9" w:history="1">
              <w:r w:rsidR="00B9346C" w:rsidRPr="00B9346C">
                <w:rPr>
                  <w:rFonts w:eastAsia="Times New Roman"/>
                  <w:b/>
                  <w:bCs/>
                  <w:color w:val="0000FF"/>
                  <w:sz w:val="16"/>
                  <w:szCs w:val="16"/>
                  <w:u w:val="single"/>
                  <w:lang w:val="fr-FR"/>
                </w:rPr>
                <w:t>S4aA240015</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42FE6A4D" w14:textId="77777777" w:rsidR="00B9346C" w:rsidRPr="00B9346C" w:rsidRDefault="00B9346C" w:rsidP="00B9346C">
            <w:pPr>
              <w:spacing w:line="240" w:lineRule="auto"/>
              <w:rPr>
                <w:rFonts w:eastAsia="Times New Roman"/>
                <w:sz w:val="16"/>
                <w:szCs w:val="16"/>
                <w:lang w:val="fr-FR"/>
              </w:rPr>
            </w:pPr>
            <w:r w:rsidRPr="00B9346C">
              <w:rPr>
                <w:rFonts w:eastAsia="Times New Roman"/>
                <w:sz w:val="16"/>
                <w:szCs w:val="16"/>
                <w:lang w:val="fr-FR"/>
              </w:rPr>
              <w:t xml:space="preserve">TR 26.933 </w:t>
            </w:r>
            <w:proofErr w:type="spellStart"/>
            <w:r w:rsidRPr="00B9346C">
              <w:rPr>
                <w:rFonts w:eastAsia="Times New Roman"/>
                <w:sz w:val="16"/>
                <w:szCs w:val="16"/>
                <w:lang w:val="fr-FR"/>
              </w:rPr>
              <w:t>Review</w:t>
            </w:r>
            <w:proofErr w:type="spellEnd"/>
          </w:p>
        </w:tc>
        <w:tc>
          <w:tcPr>
            <w:tcW w:w="1540" w:type="dxa"/>
            <w:tcBorders>
              <w:top w:val="single" w:sz="4" w:space="0" w:color="A6A6A6"/>
              <w:left w:val="nil"/>
              <w:bottom w:val="single" w:sz="4" w:space="0" w:color="A6A6A6"/>
              <w:right w:val="single" w:sz="4" w:space="0" w:color="A6A6A6"/>
            </w:tcBorders>
            <w:shd w:val="clear" w:color="auto" w:fill="auto"/>
            <w:hideMark/>
          </w:tcPr>
          <w:p w14:paraId="3540F326" w14:textId="77777777" w:rsidR="00B9346C" w:rsidRPr="00B9346C" w:rsidRDefault="00B9346C" w:rsidP="00B9346C">
            <w:pPr>
              <w:spacing w:line="240" w:lineRule="auto"/>
              <w:rPr>
                <w:rFonts w:eastAsia="Times New Roman"/>
                <w:sz w:val="16"/>
                <w:szCs w:val="16"/>
                <w:lang w:val="fr-FR"/>
              </w:rPr>
            </w:pPr>
            <w:r w:rsidRPr="00B9346C">
              <w:rPr>
                <w:rFonts w:eastAsia="Times New Roman"/>
                <w:sz w:val="16"/>
                <w:szCs w:val="16"/>
                <w:lang w:val="fr-FR"/>
              </w:rPr>
              <w:t>Panasonic Holdings Corporation</w:t>
            </w:r>
          </w:p>
        </w:tc>
      </w:tr>
    </w:tbl>
    <w:p w14:paraId="3AE8F7FE" w14:textId="77777777" w:rsidR="00B9346C" w:rsidRDefault="00B9346C" w:rsidP="00B9346C">
      <w:pPr>
        <w:rPr>
          <w:b/>
        </w:rPr>
      </w:pPr>
    </w:p>
    <w:p w14:paraId="167E8DF6" w14:textId="77777777" w:rsidR="00B9346C" w:rsidRPr="00FC0C21" w:rsidRDefault="00B9346C" w:rsidP="00B9346C">
      <w:pPr>
        <w:rPr>
          <w:lang w:val="en-GB"/>
        </w:rPr>
      </w:pPr>
      <w:r w:rsidRPr="00FC0C21">
        <w:rPr>
          <w:b/>
          <w:lang w:val="en-GB"/>
        </w:rPr>
        <w:t>Presenter:</w:t>
      </w:r>
      <w:r w:rsidRPr="00FC0C21">
        <w:rPr>
          <w:lang w:val="en-GB"/>
        </w:rPr>
        <w:t xml:space="preserve"> </w:t>
      </w:r>
      <w:r>
        <w:rPr>
          <w:lang w:val="en-GB"/>
        </w:rPr>
        <w:t>xxx</w:t>
      </w:r>
    </w:p>
    <w:p w14:paraId="1018E32C" w14:textId="77777777" w:rsidR="00B9346C" w:rsidRPr="00FC0C21" w:rsidRDefault="00B9346C" w:rsidP="00B9346C">
      <w:pPr>
        <w:rPr>
          <w:lang w:val="en-GB"/>
        </w:rPr>
      </w:pPr>
    </w:p>
    <w:p w14:paraId="25CFC96E" w14:textId="77777777" w:rsidR="00B9346C" w:rsidRDefault="00B9346C" w:rsidP="00B9346C">
      <w:pPr>
        <w:rPr>
          <w:b/>
          <w:lang w:val="fr-FR"/>
        </w:rPr>
      </w:pPr>
      <w:proofErr w:type="spellStart"/>
      <w:r w:rsidRPr="00970B97">
        <w:rPr>
          <w:b/>
          <w:lang w:val="fr-FR"/>
        </w:rPr>
        <w:t>Comments</w:t>
      </w:r>
      <w:proofErr w:type="spellEnd"/>
      <w:r w:rsidRPr="00970B97">
        <w:rPr>
          <w:b/>
          <w:lang w:val="fr-FR"/>
        </w:rPr>
        <w:t xml:space="preserve"> / questions:</w:t>
      </w:r>
    </w:p>
    <w:p w14:paraId="6FDEC889" w14:textId="1681C798" w:rsidR="009C329C" w:rsidRPr="009C329C" w:rsidRDefault="009C329C" w:rsidP="009C329C">
      <w:pPr>
        <w:spacing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(Srikanth shows the cover page)</w:t>
      </w:r>
    </w:p>
    <w:p w14:paraId="2F6F4E83" w14:textId="65C272BF" w:rsidR="00B9346C" w:rsidRDefault="00F600D9"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Wang Bin: for general thing, for clause 1, ok to add figure, agree to this point. For clause 4, for mobile phone, agree that detailed information can be moved to Annex; microphone capture can be moved to 6.3, fine. For clause 6, same as clause 4, also ok. I have some problems for clauses 7 and 8. In clause 7, you propose noise reduction calibration and synchronization, this module may be used for processing captured signal, however for noise reduction it’s not sure it should be independent module or not, for some solution noise reduction can be handled in format processing part, which means noise reduction could not be independent module, which means it's not that noise reduction is not needed but it depends on the solution, for some solution noise reduction is not processed as independent. Also for synchronisation, calibration and latency. If contribution to propose this part, it can be discussed, for </w:t>
      </w:r>
      <w:r>
        <w:rPr>
          <w:rFonts w:eastAsia="Times New Roman"/>
          <w:color w:val="000000"/>
          <w:lang w:val="en-GB"/>
        </w:rPr>
        <w:lastRenderedPageBreak/>
        <w:t xml:space="preserve">now my suggestion for these 3 modules to not include in TR for now. Let’s see if there are more concrete contributions. For clause 8, propose </w:t>
      </w:r>
      <w:proofErr w:type="spellStart"/>
      <w:r>
        <w:rPr>
          <w:rFonts w:eastAsia="Times New Roman"/>
          <w:color w:val="000000"/>
          <w:lang w:val="en-GB"/>
        </w:rPr>
        <w:t>signaling</w:t>
      </w:r>
      <w:proofErr w:type="spellEnd"/>
      <w:r>
        <w:rPr>
          <w:rFonts w:eastAsia="Times New Roman"/>
          <w:color w:val="000000"/>
          <w:lang w:val="en-GB"/>
        </w:rPr>
        <w:t xml:space="preserve"> exchange, this part in description part of WID, not mature to add this part into the TR. We should study further to </w:t>
      </w:r>
      <w:r w:rsidR="00D11290">
        <w:rPr>
          <w:rFonts w:eastAsia="Times New Roman"/>
          <w:color w:val="000000"/>
          <w:lang w:val="en-GB"/>
        </w:rPr>
        <w:t>see if this part can be useful or has some value for this TR</w:t>
      </w:r>
      <w:r>
        <w:rPr>
          <w:rFonts w:eastAsia="Times New Roman"/>
          <w:color w:val="000000"/>
          <w:lang w:val="en-GB"/>
        </w:rPr>
        <w:t>.</w:t>
      </w:r>
    </w:p>
    <w:p w14:paraId="27B4C2E9" w14:textId="313CD1D0"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Srikanth: on clause 8, main intention is to let other members that there is something in WID, can look into these aspects so that there are more active contributions on missing elements, understand, don’t mind not to include clause 8. For clause 7 want to check if noise reduction or suppression this can be out of scope of </w:t>
      </w:r>
      <w:proofErr w:type="spellStart"/>
      <w:r>
        <w:rPr>
          <w:rFonts w:eastAsia="Times New Roman"/>
          <w:color w:val="000000"/>
          <w:lang w:val="en-GB"/>
        </w:rPr>
        <w:t>DaCED</w:t>
      </w:r>
      <w:proofErr w:type="spellEnd"/>
      <w:r>
        <w:rPr>
          <w:rFonts w:eastAsia="Times New Roman"/>
          <w:color w:val="000000"/>
          <w:lang w:val="en-GB"/>
        </w:rPr>
        <w:t>?</w:t>
      </w:r>
    </w:p>
    <w:p w14:paraId="7E4D28F6" w14:textId="106905A5"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don’t mean not in scope, mean for some solutions noise reduction can be handled in other module, which means noise reduction is not an independent module, it depends on specific solutions. If we put noise reduction as independent part, this means noise reduction is always necessary, which means there is an independent module. I suggest not to put it here. If there is a specific solution as independent module it is ok, but there is another option to handle noise reduction by another module.</w:t>
      </w:r>
    </w:p>
    <w:p w14:paraId="2A8B11BF" w14:textId="41E8B683"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Srikanth: what other modules?</w:t>
      </w:r>
    </w:p>
    <w:p w14:paraId="1F04B0DC" w14:textId="3BD32E34"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for immersive or stereo, should maintain ambiance, for this noise part, we should classify which type of noise should be maintained, and which type of noise could be removed, not same as mono case, in signal processing part maybe there is a classifier module to select some type of noises, some type of noises could be removed depending on how to keep ambiance to let immersive experience. If we remove noise entirely or not considering the value of noise it’s not the purpose. Noise here should be carefully handled, not only reduction.</w:t>
      </w:r>
    </w:p>
    <w:p w14:paraId="34F0D32D" w14:textId="48333546"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Srikanth: concern on word reduction or believe no need to have a separate module?</w:t>
      </w:r>
    </w:p>
    <w:p w14:paraId="70F9F5F2" w14:textId="18918632"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not sure, my current expectation is that not solutions need independent noise reduction.</w:t>
      </w:r>
    </w:p>
    <w:p w14:paraId="255BC378" w14:textId="4CF4E172"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Srikanth: ambiguity on definition of noise and ambiance. Collect what is in industry. Or </w:t>
      </w:r>
      <w:proofErr w:type="spellStart"/>
      <w:r>
        <w:rPr>
          <w:rFonts w:eastAsia="Times New Roman"/>
          <w:color w:val="000000"/>
          <w:lang w:val="en-GB"/>
        </w:rPr>
        <w:t>certains</w:t>
      </w:r>
      <w:proofErr w:type="spellEnd"/>
      <w:r>
        <w:rPr>
          <w:rFonts w:eastAsia="Times New Roman"/>
          <w:color w:val="000000"/>
          <w:lang w:val="en-GB"/>
        </w:rPr>
        <w:t xml:space="preserve"> ways and not put it.</w:t>
      </w:r>
    </w:p>
    <w:p w14:paraId="7C92A29E" w14:textId="714F2672"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not against to include noise reduction later, if no detail description it’s hard to include now. If detailed contribution, for this topic can discuss.</w:t>
      </w:r>
    </w:p>
    <w:p w14:paraId="2A54EDBD" w14:textId="52025027" w:rsidR="00D11290"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Srikanth: need to define definition noise reduction and difference between noise/ambiance.</w:t>
      </w:r>
    </w:p>
    <w:p w14:paraId="0307572A" w14:textId="1EA66A7F" w:rsidR="00D11290" w:rsidRPr="00FF4046" w:rsidRDefault="00D11290"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more detailed description for this part.</w:t>
      </w:r>
    </w:p>
    <w:p w14:paraId="5C23D15A" w14:textId="7C09DD41" w:rsidR="00B9346C" w:rsidRDefault="009C329C" w:rsidP="00B9346C">
      <w:pPr>
        <w:spacing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(Srikanth shows the revised TR)</w:t>
      </w:r>
    </w:p>
    <w:p w14:paraId="759E0FD6" w14:textId="7590CDEB" w:rsidR="009C329C" w:rsidRDefault="009C329C"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 xml:space="preserve">Stéphane: 7.1.1 clarify the note to 26.131 and the study on AMR? </w:t>
      </w:r>
    </w:p>
    <w:p w14:paraId="6B60333B" w14:textId="268AAE98" w:rsidR="009C329C" w:rsidRDefault="009C329C"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Srikanth: discuss what happened in 3GPP.</w:t>
      </w:r>
    </w:p>
    <w:p w14:paraId="3656821B" w14:textId="67B3C136" w:rsidR="009C329C" w:rsidRDefault="009C329C"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Hiroyuki: intention is instead of specifying detailed algorithmic, traditionally minimum performance, point out</w:t>
      </w:r>
    </w:p>
    <w:p w14:paraId="6B5DB331" w14:textId="63D49C51" w:rsidR="00403BFB" w:rsidRDefault="00403BFB"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Stéphane: concerns were expressed on new clauses 7.4, 7.5, 7.6 and 8.3, otherwise everything else would agreeable: reference on WID should , notes to be editor’s notes? For new clauses include them?</w:t>
      </w:r>
    </w:p>
    <w:p w14:paraId="590E1BFD" w14:textId="29D107D1" w:rsidR="00403BFB" w:rsidRDefault="00403BFB"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Wang Bin: not include for now, even if editor’s note</w:t>
      </w:r>
    </w:p>
    <w:p w14:paraId="653B18E7" w14:textId="6BB93A65" w:rsidR="00403BFB" w:rsidRDefault="00403BFB"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Srikanth: prefer to have editor’s note, understand once we have a contribution, having editor’s note is an invitation for others.</w:t>
      </w:r>
    </w:p>
    <w:p w14:paraId="3969A152" w14:textId="7C43C744" w:rsidR="00403BFB" w:rsidRDefault="00403BFB"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Wang Bin: better not to have editor’s note, maybe more missing module, may editor’s note, it’s not enough for whole document, all contributions are invited for whole document.</w:t>
      </w:r>
    </w:p>
    <w:p w14:paraId="69CFD976" w14:textId="79542E83" w:rsidR="00403BFB" w:rsidRPr="009C329C" w:rsidRDefault="00403BFB" w:rsidP="009C329C">
      <w:pPr>
        <w:numPr>
          <w:ilvl w:val="0"/>
          <w:numId w:val="18"/>
        </w:numPr>
        <w:spacing w:line="240" w:lineRule="auto"/>
        <w:textAlignment w:val="baseline"/>
        <w:rPr>
          <w:rFonts w:eastAsia="Times New Roman"/>
          <w:color w:val="000000"/>
          <w:lang w:val="en-GB"/>
        </w:rPr>
      </w:pPr>
      <w:r>
        <w:rPr>
          <w:rFonts w:eastAsia="Times New Roman"/>
          <w:color w:val="000000"/>
          <w:lang w:val="en-GB"/>
        </w:rPr>
        <w:t>Stéphane: could have a note in the minutes inviting further inputs on the four topics: signalling exchange, noise reduction, calibration and synchronization, latency.</w:t>
      </w:r>
    </w:p>
    <w:p w14:paraId="56CF5F5F" w14:textId="2497B69C" w:rsidR="009C329C" w:rsidRPr="00FF4046" w:rsidRDefault="009C329C" w:rsidP="00B9346C">
      <w:pPr>
        <w:spacing w:line="240" w:lineRule="auto"/>
        <w:rPr>
          <w:rFonts w:ascii="Times New Roman" w:eastAsia="Times New Roman" w:hAnsi="Times New Roman" w:cs="Times New Roman"/>
          <w:sz w:val="24"/>
          <w:szCs w:val="24"/>
          <w:lang w:val="en-GB"/>
        </w:rPr>
      </w:pPr>
    </w:p>
    <w:p w14:paraId="65235AC3" w14:textId="77777777" w:rsidR="00B9346C" w:rsidRPr="005676FE" w:rsidRDefault="00B9346C" w:rsidP="00B9346C">
      <w:pPr>
        <w:spacing w:line="240" w:lineRule="auto"/>
        <w:rPr>
          <w:rFonts w:ascii="Times New Roman" w:eastAsia="Times New Roman" w:hAnsi="Times New Roman" w:cs="Times New Roman"/>
          <w:sz w:val="24"/>
          <w:szCs w:val="24"/>
          <w:lang w:val="en-GB"/>
        </w:rPr>
      </w:pPr>
      <w:r w:rsidRPr="005676FE">
        <w:rPr>
          <w:rFonts w:eastAsia="Times New Roman"/>
          <w:b/>
          <w:bCs/>
          <w:color w:val="000000"/>
          <w:lang w:val="en-GB"/>
        </w:rPr>
        <w:t>Decision: </w:t>
      </w:r>
    </w:p>
    <w:p w14:paraId="185DC85A" w14:textId="317CDE71" w:rsidR="00B9346C" w:rsidRPr="008E1B37" w:rsidRDefault="00B9346C" w:rsidP="00B9346C">
      <w:pPr>
        <w:rPr>
          <w:lang w:val="en-GB"/>
        </w:rPr>
      </w:pPr>
      <w:r w:rsidRPr="008E1B37">
        <w:rPr>
          <w:rFonts w:ascii="Times New Roman" w:eastAsia="Times New Roman" w:hAnsi="Times New Roman" w:cs="Times New Roman"/>
          <w:sz w:val="24"/>
          <w:szCs w:val="24"/>
          <w:lang w:val="en-GB"/>
        </w:rPr>
        <w:br/>
      </w:r>
      <w:r w:rsidRPr="008E1B37">
        <w:rPr>
          <w:rFonts w:eastAsia="Times New Roman"/>
          <w:color w:val="4F81BD"/>
          <w:lang w:val="en-GB"/>
        </w:rPr>
        <w:t>S4aA240</w:t>
      </w:r>
      <w:r>
        <w:rPr>
          <w:rFonts w:eastAsia="Times New Roman"/>
          <w:color w:val="4F81BD"/>
          <w:lang w:val="en-GB"/>
        </w:rPr>
        <w:t>015</w:t>
      </w:r>
      <w:r w:rsidRPr="008E1B37">
        <w:rPr>
          <w:rFonts w:eastAsia="Times New Roman"/>
          <w:color w:val="4F81BD"/>
          <w:lang w:val="en-GB"/>
        </w:rPr>
        <w:t xml:space="preserve"> </w:t>
      </w:r>
      <w:r w:rsidRPr="008E1B37">
        <w:rPr>
          <w:rFonts w:eastAsia="Times New Roman"/>
          <w:color w:val="000000"/>
          <w:lang w:val="en-GB"/>
        </w:rPr>
        <w:t xml:space="preserve">is </w:t>
      </w:r>
      <w:r w:rsidR="00DE6655">
        <w:rPr>
          <w:rFonts w:eastAsia="Times New Roman"/>
          <w:color w:val="4F81BD"/>
          <w:lang w:val="en-GB"/>
        </w:rPr>
        <w:t>noted</w:t>
      </w:r>
    </w:p>
    <w:p w14:paraId="4BA28824" w14:textId="159F88CF" w:rsidR="00B9346C" w:rsidRDefault="00DE6655">
      <w:r>
        <w:lastRenderedPageBreak/>
        <w:t xml:space="preserve">Text changes are agreeable, except </w:t>
      </w:r>
      <w:r>
        <w:rPr>
          <w:rFonts w:eastAsia="Times New Roman"/>
          <w:color w:val="000000"/>
          <w:lang w:val="en-GB"/>
        </w:rPr>
        <w:t>new clauses 7.4, 7.5, 7.6 and 8.3. The Editor is tasked to include these agreeable portions in the next version of the TR, taking into account comments (reference, notes).</w:t>
      </w:r>
    </w:p>
    <w:p w14:paraId="7D294CA3" w14:textId="77777777" w:rsidR="00B9346C" w:rsidRDefault="00B9346C"/>
    <w:p w14:paraId="493C23ED" w14:textId="77777777" w:rsidR="00B9346C" w:rsidRDefault="00B9346C" w:rsidP="00B9346C">
      <w:pPr>
        <w:rPr>
          <w:b/>
        </w:rPr>
      </w:pPr>
    </w:p>
    <w:tbl>
      <w:tblPr>
        <w:tblW w:w="6580" w:type="dxa"/>
        <w:tblCellMar>
          <w:left w:w="70" w:type="dxa"/>
          <w:right w:w="70" w:type="dxa"/>
        </w:tblCellMar>
        <w:tblLook w:val="04A0" w:firstRow="1" w:lastRow="0" w:firstColumn="1" w:lastColumn="0" w:noHBand="0" w:noVBand="1"/>
      </w:tblPr>
      <w:tblGrid>
        <w:gridCol w:w="1075"/>
        <w:gridCol w:w="3976"/>
        <w:gridCol w:w="1529"/>
      </w:tblGrid>
      <w:tr w:rsidR="00B9346C" w:rsidRPr="00B9346C" w14:paraId="1A2C3F6A" w14:textId="77777777" w:rsidTr="00B9346C">
        <w:trPr>
          <w:trHeight w:val="60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09516978" w14:textId="77777777" w:rsidR="00B9346C" w:rsidRPr="00B9346C" w:rsidRDefault="00000000" w:rsidP="00B9346C">
            <w:pPr>
              <w:spacing w:line="240" w:lineRule="auto"/>
              <w:rPr>
                <w:rFonts w:eastAsia="Times New Roman"/>
                <w:b/>
                <w:bCs/>
                <w:color w:val="0000FF"/>
                <w:sz w:val="16"/>
                <w:szCs w:val="16"/>
                <w:u w:val="single"/>
                <w:lang w:val="fr-FR"/>
              </w:rPr>
            </w:pPr>
            <w:hyperlink r:id="rId10" w:history="1">
              <w:r w:rsidR="00B9346C" w:rsidRPr="00B9346C">
                <w:rPr>
                  <w:rFonts w:eastAsia="Times New Roman"/>
                  <w:b/>
                  <w:bCs/>
                  <w:color w:val="0000FF"/>
                  <w:sz w:val="16"/>
                  <w:szCs w:val="16"/>
                  <w:u w:val="single"/>
                  <w:lang w:val="fr-FR"/>
                </w:rPr>
                <w:t>S4aA240016</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347D26D" w14:textId="77777777" w:rsidR="00B9346C" w:rsidRPr="00B9346C" w:rsidRDefault="00B9346C" w:rsidP="00B9346C">
            <w:pPr>
              <w:spacing w:line="240" w:lineRule="auto"/>
              <w:rPr>
                <w:rFonts w:eastAsia="Times New Roman"/>
                <w:sz w:val="16"/>
                <w:szCs w:val="16"/>
                <w:lang w:val="en-GB"/>
              </w:rPr>
            </w:pPr>
            <w:r w:rsidRPr="00B9346C">
              <w:rPr>
                <w:rFonts w:eastAsia="Times New Roman"/>
                <w:sz w:val="16"/>
                <w:szCs w:val="16"/>
                <w:lang w:val="en-GB"/>
              </w:rPr>
              <w:t>Example design of stereo solution for smartphone</w:t>
            </w:r>
          </w:p>
        </w:tc>
        <w:tc>
          <w:tcPr>
            <w:tcW w:w="1540" w:type="dxa"/>
            <w:tcBorders>
              <w:top w:val="single" w:sz="4" w:space="0" w:color="A6A6A6"/>
              <w:left w:val="nil"/>
              <w:bottom w:val="single" w:sz="4" w:space="0" w:color="A6A6A6"/>
              <w:right w:val="single" w:sz="4" w:space="0" w:color="A6A6A6"/>
            </w:tcBorders>
            <w:shd w:val="clear" w:color="auto" w:fill="auto"/>
            <w:hideMark/>
          </w:tcPr>
          <w:p w14:paraId="45604B0E" w14:textId="77777777" w:rsidR="00B9346C" w:rsidRPr="00B9346C" w:rsidRDefault="00B9346C" w:rsidP="00B9346C">
            <w:pPr>
              <w:spacing w:line="240" w:lineRule="auto"/>
              <w:rPr>
                <w:rFonts w:eastAsia="Times New Roman"/>
                <w:sz w:val="16"/>
                <w:szCs w:val="16"/>
                <w:lang w:val="fr-FR"/>
              </w:rPr>
            </w:pPr>
            <w:r w:rsidRPr="00B9346C">
              <w:rPr>
                <w:rFonts w:eastAsia="Times New Roman"/>
                <w:sz w:val="16"/>
                <w:szCs w:val="16"/>
                <w:lang w:val="fr-FR"/>
              </w:rPr>
              <w:t xml:space="preserve">Beijing Xiaomi Mobile Software </w:t>
            </w:r>
          </w:p>
        </w:tc>
      </w:tr>
    </w:tbl>
    <w:p w14:paraId="276B3407" w14:textId="77777777" w:rsidR="00B9346C" w:rsidRDefault="00B9346C" w:rsidP="00B9346C">
      <w:pPr>
        <w:rPr>
          <w:b/>
        </w:rPr>
      </w:pPr>
    </w:p>
    <w:p w14:paraId="56B7C55C" w14:textId="4F78D11A" w:rsidR="00B9346C" w:rsidRPr="00FC0C21" w:rsidRDefault="00B9346C" w:rsidP="00B9346C">
      <w:pPr>
        <w:rPr>
          <w:lang w:val="en-GB"/>
        </w:rPr>
      </w:pPr>
      <w:r w:rsidRPr="00FC0C21">
        <w:rPr>
          <w:b/>
          <w:lang w:val="en-GB"/>
        </w:rPr>
        <w:t>Presenter:</w:t>
      </w:r>
      <w:r w:rsidRPr="00FC0C21">
        <w:rPr>
          <w:lang w:val="en-GB"/>
        </w:rPr>
        <w:t xml:space="preserve"> </w:t>
      </w:r>
      <w:r w:rsidR="00DE6655">
        <w:rPr>
          <w:lang w:val="en-GB"/>
        </w:rPr>
        <w:t>Nien Wu</w:t>
      </w:r>
    </w:p>
    <w:p w14:paraId="631B4BF0" w14:textId="77777777" w:rsidR="00B9346C" w:rsidRPr="00FC0C21" w:rsidRDefault="00B9346C" w:rsidP="00B9346C">
      <w:pPr>
        <w:rPr>
          <w:lang w:val="en-GB"/>
        </w:rPr>
      </w:pPr>
    </w:p>
    <w:p w14:paraId="293D1725" w14:textId="77777777" w:rsidR="00B9346C" w:rsidRPr="00970B97" w:rsidRDefault="00B9346C" w:rsidP="00B9346C">
      <w:pPr>
        <w:rPr>
          <w:b/>
          <w:lang w:val="fr-FR"/>
        </w:rPr>
      </w:pPr>
      <w:proofErr w:type="spellStart"/>
      <w:r w:rsidRPr="00970B97">
        <w:rPr>
          <w:b/>
          <w:lang w:val="fr-FR"/>
        </w:rPr>
        <w:t>Comments</w:t>
      </w:r>
      <w:proofErr w:type="spellEnd"/>
      <w:r w:rsidRPr="00970B97">
        <w:rPr>
          <w:b/>
          <w:lang w:val="fr-FR"/>
        </w:rPr>
        <w:t xml:space="preserve"> / questions:</w:t>
      </w:r>
    </w:p>
    <w:p w14:paraId="27ADC1EE" w14:textId="381C4774" w:rsidR="00B9346C" w:rsidRDefault="00DE6655"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intent is to propose general capture solution, try to make it more general, discuss if general description is enough for solution, not sure, want to discuss how to make it appropriate in study item</w:t>
      </w:r>
      <w:r w:rsidR="00FA6DE4">
        <w:rPr>
          <w:rFonts w:eastAsia="Times New Roman"/>
          <w:color w:val="000000"/>
          <w:lang w:val="en-GB"/>
        </w:rPr>
        <w:t>. In this solution we use noise separation because it is just an example solution.</w:t>
      </w:r>
    </w:p>
    <w:p w14:paraId="57893422" w14:textId="1448164A"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Stéphane: would you add a note that in some solution some modules could be combined</w:t>
      </w:r>
    </w:p>
    <w:p w14:paraId="0BDCA8B7" w14:textId="1FD98D8E"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just example, does not cover all things</w:t>
      </w:r>
    </w:p>
    <w:p w14:paraId="24B2B02D" w14:textId="7EFAC2C4"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Stéphane: insert in brackets or full text?</w:t>
      </w:r>
    </w:p>
    <w:p w14:paraId="570D4D36" w14:textId="483816AA"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Hiroyuki: mention this as general signal processing, but just an example, from my perspective, ANS is just after stereo processing, we can have ANS before stereo processing, not so general</w:t>
      </w:r>
    </w:p>
    <w:p w14:paraId="30EAFDBA" w14:textId="57FBF400"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Wang Bin: concrete proposal</w:t>
      </w:r>
    </w:p>
    <w:p w14:paraId="7D20DA76" w14:textId="4FAA6457"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Hiroyuki: see commonality with Dolby example, Dolby’s one is not so general, but there is some commonality, can make generalized processing chain to compare examples, currently one example is from Dolby, other example is proposal by Xiaomi, another one might follow, after that could look at examples and see what is a general stereo capture system, can include but not kind of example for specific design, signal processing is general, there is ANS, acoustic echo cancellation with no algorithmic design, not general. Good to have an example in section 8, after that, should be summarized, we should have some concluding subsections in section 8. That might be a suggestion.</w:t>
      </w:r>
    </w:p>
    <w:p w14:paraId="3F38A912" w14:textId="2FD8C574"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Srikanth: specific comments, on clause 2.2, input to stereo processing is not raw signal, in 2.2 also employs two or more microphones, in the figure only two microphones as input, not more than 2. What is this example trying to point?</w:t>
      </w:r>
    </w:p>
    <w:p w14:paraId="05B66054" w14:textId="34339F17"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Nien Wu: output of AEC is first module for most solution, may need clarification, picture is just example, could be two or more.</w:t>
      </w:r>
    </w:p>
    <w:p w14:paraId="13E271F8" w14:textId="11F67025" w:rsidR="00FA6DE4" w:rsidRDefault="00FA6DE4" w:rsidP="00B9346C">
      <w:pPr>
        <w:numPr>
          <w:ilvl w:val="0"/>
          <w:numId w:val="18"/>
        </w:numPr>
        <w:spacing w:line="240" w:lineRule="auto"/>
        <w:textAlignment w:val="baseline"/>
        <w:rPr>
          <w:rFonts w:eastAsia="Times New Roman"/>
          <w:color w:val="000000"/>
          <w:lang w:val="en-GB"/>
        </w:rPr>
      </w:pPr>
      <w:r>
        <w:rPr>
          <w:rFonts w:eastAsia="Times New Roman"/>
          <w:color w:val="000000"/>
          <w:lang w:val="en-GB"/>
        </w:rPr>
        <w:t>Stéphane: any text related to Figure 1?</w:t>
      </w:r>
    </w:p>
    <w:p w14:paraId="0FC68B72" w14:textId="77777777" w:rsidR="00BB048B" w:rsidRDefault="00FA6DE4" w:rsidP="00BB048B">
      <w:pPr>
        <w:numPr>
          <w:ilvl w:val="0"/>
          <w:numId w:val="18"/>
        </w:numPr>
        <w:spacing w:line="240" w:lineRule="auto"/>
        <w:textAlignment w:val="baseline"/>
        <w:rPr>
          <w:rFonts w:eastAsia="Times New Roman"/>
          <w:color w:val="000000"/>
          <w:lang w:val="en-GB"/>
        </w:rPr>
      </w:pPr>
      <w:r>
        <w:rPr>
          <w:rFonts w:eastAsia="Times New Roman"/>
          <w:color w:val="000000"/>
          <w:lang w:val="en-GB"/>
        </w:rPr>
        <w:t>Srikanth: there is a generalized figure, contradictory, some statements refer to particular design</w:t>
      </w:r>
      <w:r w:rsidR="00883D0B">
        <w:rPr>
          <w:rFonts w:eastAsia="Times New Roman"/>
          <w:color w:val="000000"/>
          <w:lang w:val="en-GB"/>
        </w:rPr>
        <w:t>, under same example, two microphones can be two or more than two</w:t>
      </w:r>
      <w:r>
        <w:rPr>
          <w:rFonts w:eastAsia="Times New Roman"/>
          <w:color w:val="000000"/>
          <w:lang w:val="en-GB"/>
        </w:rPr>
        <w:t>.</w:t>
      </w:r>
      <w:r w:rsidR="00BB048B">
        <w:rPr>
          <w:rFonts w:eastAsia="Times New Roman"/>
          <w:color w:val="000000"/>
          <w:lang w:val="en-GB"/>
        </w:rPr>
        <w:t xml:space="preserve"> Need definition on raw microphone signals? Processed after AEC? Raw microphones mean an input bypassing AEC?</w:t>
      </w:r>
    </w:p>
    <w:p w14:paraId="43AAE297" w14:textId="4B7F14D7" w:rsidR="00FA6DE4" w:rsidRDefault="00E849F6" w:rsidP="00BB048B">
      <w:pPr>
        <w:numPr>
          <w:ilvl w:val="0"/>
          <w:numId w:val="18"/>
        </w:numPr>
        <w:spacing w:line="240" w:lineRule="auto"/>
        <w:textAlignment w:val="baseline"/>
        <w:rPr>
          <w:rFonts w:eastAsia="Times New Roman"/>
          <w:color w:val="000000"/>
          <w:lang w:val="en-GB"/>
        </w:rPr>
      </w:pPr>
      <w:r>
        <w:rPr>
          <w:rFonts w:eastAsia="Times New Roman"/>
          <w:color w:val="000000"/>
          <w:lang w:val="en-GB"/>
        </w:rPr>
        <w:t>Wang Bin: here signal after AEC processing, with updated text to make it more clear.</w:t>
      </w:r>
    </w:p>
    <w:p w14:paraId="3252D78D" w14:textId="1F8C4DB3" w:rsidR="00E849F6" w:rsidRDefault="00E849F6" w:rsidP="00BB048B">
      <w:pPr>
        <w:numPr>
          <w:ilvl w:val="0"/>
          <w:numId w:val="18"/>
        </w:numPr>
        <w:spacing w:line="240" w:lineRule="auto"/>
        <w:textAlignment w:val="baseline"/>
        <w:rPr>
          <w:rFonts w:eastAsia="Times New Roman"/>
          <w:color w:val="000000"/>
          <w:lang w:val="en-GB"/>
        </w:rPr>
      </w:pPr>
      <w:r>
        <w:rPr>
          <w:rFonts w:eastAsia="Times New Roman"/>
          <w:color w:val="000000"/>
          <w:lang w:val="en-GB"/>
        </w:rPr>
        <w:t>Srikanth: revise?</w:t>
      </w:r>
    </w:p>
    <w:p w14:paraId="256C7200" w14:textId="2CB48456" w:rsidR="00E849F6" w:rsidRDefault="00E849F6" w:rsidP="00BB048B">
      <w:pPr>
        <w:numPr>
          <w:ilvl w:val="0"/>
          <w:numId w:val="18"/>
        </w:numPr>
        <w:spacing w:line="240" w:lineRule="auto"/>
        <w:textAlignment w:val="baseline"/>
        <w:rPr>
          <w:rFonts w:eastAsia="Times New Roman"/>
          <w:color w:val="000000"/>
          <w:lang w:val="en-GB"/>
        </w:rPr>
      </w:pPr>
      <w:r>
        <w:rPr>
          <w:rFonts w:eastAsia="Times New Roman"/>
          <w:color w:val="000000"/>
          <w:lang w:val="en-GB"/>
        </w:rPr>
        <w:t>Wang Bin: yes</w:t>
      </w:r>
    </w:p>
    <w:p w14:paraId="6A2A06C4" w14:textId="693163A3" w:rsidR="00E849F6" w:rsidRPr="00E849F6" w:rsidRDefault="00E849F6" w:rsidP="00E849F6">
      <w:pPr>
        <w:numPr>
          <w:ilvl w:val="0"/>
          <w:numId w:val="18"/>
        </w:numPr>
        <w:spacing w:line="240" w:lineRule="auto"/>
        <w:textAlignment w:val="baseline"/>
        <w:rPr>
          <w:rFonts w:eastAsia="Times New Roman"/>
          <w:color w:val="000000"/>
          <w:lang w:val="en-GB"/>
        </w:rPr>
      </w:pPr>
      <w:r>
        <w:rPr>
          <w:rFonts w:eastAsia="Times New Roman"/>
          <w:color w:val="000000"/>
          <w:lang w:val="en-GB"/>
        </w:rPr>
        <w:t>Stéphane: can revise and check offline.</w:t>
      </w:r>
    </w:p>
    <w:p w14:paraId="4FF598FB" w14:textId="77777777" w:rsidR="00B9346C" w:rsidRPr="00FF4046" w:rsidRDefault="00B9346C" w:rsidP="00B9346C">
      <w:pPr>
        <w:spacing w:line="240" w:lineRule="auto"/>
        <w:rPr>
          <w:rFonts w:ascii="Times New Roman" w:eastAsia="Times New Roman" w:hAnsi="Times New Roman" w:cs="Times New Roman"/>
          <w:sz w:val="24"/>
          <w:szCs w:val="24"/>
          <w:lang w:val="en-GB"/>
        </w:rPr>
      </w:pPr>
    </w:p>
    <w:p w14:paraId="1BFAC701" w14:textId="77777777" w:rsidR="00B9346C" w:rsidRPr="005676FE" w:rsidRDefault="00B9346C" w:rsidP="00B9346C">
      <w:pPr>
        <w:spacing w:line="240" w:lineRule="auto"/>
        <w:rPr>
          <w:rFonts w:ascii="Times New Roman" w:eastAsia="Times New Roman" w:hAnsi="Times New Roman" w:cs="Times New Roman"/>
          <w:sz w:val="24"/>
          <w:szCs w:val="24"/>
          <w:lang w:val="en-GB"/>
        </w:rPr>
      </w:pPr>
      <w:r w:rsidRPr="005676FE">
        <w:rPr>
          <w:rFonts w:eastAsia="Times New Roman"/>
          <w:b/>
          <w:bCs/>
          <w:color w:val="000000"/>
          <w:lang w:val="en-GB"/>
        </w:rPr>
        <w:t>Decision: </w:t>
      </w:r>
    </w:p>
    <w:p w14:paraId="7EB12177" w14:textId="3CA03581" w:rsidR="00B9346C" w:rsidRPr="008E1B37" w:rsidRDefault="00B9346C" w:rsidP="00B9346C">
      <w:pPr>
        <w:rPr>
          <w:lang w:val="en-GB"/>
        </w:rPr>
      </w:pPr>
      <w:r w:rsidRPr="008E1B37">
        <w:rPr>
          <w:rFonts w:ascii="Times New Roman" w:eastAsia="Times New Roman" w:hAnsi="Times New Roman" w:cs="Times New Roman"/>
          <w:sz w:val="24"/>
          <w:szCs w:val="24"/>
          <w:lang w:val="en-GB"/>
        </w:rPr>
        <w:br/>
      </w:r>
      <w:r w:rsidRPr="008E1B37">
        <w:rPr>
          <w:rFonts w:eastAsia="Times New Roman"/>
          <w:color w:val="4F81BD"/>
          <w:lang w:val="en-GB"/>
        </w:rPr>
        <w:t>S4aA240</w:t>
      </w:r>
      <w:r>
        <w:rPr>
          <w:rFonts w:eastAsia="Times New Roman"/>
          <w:color w:val="4F81BD"/>
          <w:lang w:val="en-GB"/>
        </w:rPr>
        <w:t>016</w:t>
      </w:r>
      <w:r w:rsidRPr="008E1B37">
        <w:rPr>
          <w:rFonts w:eastAsia="Times New Roman"/>
          <w:color w:val="4F81BD"/>
          <w:lang w:val="en-GB"/>
        </w:rPr>
        <w:t xml:space="preserve"> </w:t>
      </w:r>
      <w:r w:rsidRPr="008E1B37">
        <w:rPr>
          <w:rFonts w:eastAsia="Times New Roman"/>
          <w:color w:val="000000"/>
          <w:lang w:val="en-GB"/>
        </w:rPr>
        <w:t xml:space="preserve">is </w:t>
      </w:r>
      <w:r w:rsidR="00E849F6">
        <w:rPr>
          <w:rFonts w:eastAsia="Times New Roman"/>
          <w:color w:val="4F81BD"/>
          <w:lang w:val="en-GB"/>
        </w:rPr>
        <w:t>noted</w:t>
      </w:r>
    </w:p>
    <w:p w14:paraId="1844AEFA" w14:textId="77777777" w:rsidR="00B9346C" w:rsidRDefault="00B9346C"/>
    <w:p w14:paraId="04A501A1" w14:textId="77777777" w:rsidR="00B9346C" w:rsidRDefault="00B9346C"/>
    <w:p w14:paraId="333C1C08" w14:textId="747B2C13" w:rsidR="006245F7" w:rsidRPr="00AB6F68" w:rsidRDefault="006245F7" w:rsidP="006245F7">
      <w:pPr>
        <w:rPr>
          <w:b/>
          <w:lang w:val="en-GB"/>
        </w:rPr>
      </w:pPr>
      <w:r w:rsidRPr="00AB6F68">
        <w:rPr>
          <w:b/>
        </w:rPr>
        <w:lastRenderedPageBreak/>
        <w:t xml:space="preserve">A.I. </w:t>
      </w:r>
      <w:r w:rsidR="00315270">
        <w:rPr>
          <w:b/>
        </w:rPr>
        <w:t>2</w:t>
      </w:r>
      <w:r w:rsidRPr="00AB6F68">
        <w:rPr>
          <w:b/>
        </w:rPr>
        <w:t>.8 ISAR (Immersive Audio for Split Rendering Scenarios)</w:t>
      </w:r>
    </w:p>
    <w:p w14:paraId="240C35AD" w14:textId="77777777" w:rsidR="006245F7" w:rsidRPr="00AB6F68" w:rsidRDefault="006245F7" w:rsidP="006245F7">
      <w:pPr>
        <w:rPr>
          <w:lang w:val="en-GB"/>
        </w:rPr>
      </w:pPr>
    </w:p>
    <w:p w14:paraId="0373EE5D" w14:textId="77777777" w:rsidR="006245F7" w:rsidRPr="00AB6F68" w:rsidRDefault="006245F7" w:rsidP="006245F7">
      <w:r w:rsidRPr="00AB6F68">
        <w:t>None.</w:t>
      </w:r>
    </w:p>
    <w:p w14:paraId="5893A55F" w14:textId="77777777" w:rsidR="006245F7" w:rsidRPr="00AB6F68" w:rsidRDefault="006245F7"/>
    <w:p w14:paraId="5814A189" w14:textId="77777777" w:rsidR="000E4529" w:rsidRPr="00AB6F68" w:rsidRDefault="000E4529"/>
    <w:p w14:paraId="65E36EEC" w14:textId="02F51614" w:rsidR="004B5501" w:rsidRPr="00AB6F68" w:rsidRDefault="004B5501">
      <w:pPr>
        <w:rPr>
          <w:b/>
          <w:lang w:val="en-GB"/>
        </w:rPr>
      </w:pPr>
      <w:r w:rsidRPr="00AB6F68">
        <w:rPr>
          <w:b/>
        </w:rPr>
        <w:t xml:space="preserve">A.I. </w:t>
      </w:r>
      <w:r w:rsidR="00315270">
        <w:rPr>
          <w:b/>
        </w:rPr>
        <w:t>2</w:t>
      </w:r>
      <w:r w:rsidR="00761E68" w:rsidRPr="00AB6F68">
        <w:rPr>
          <w:b/>
        </w:rPr>
        <w:t>.</w:t>
      </w:r>
      <w:r w:rsidR="006245F7" w:rsidRPr="00AB6F68">
        <w:rPr>
          <w:b/>
        </w:rPr>
        <w:t>9</w:t>
      </w:r>
      <w:r w:rsidRPr="00AB6F68">
        <w:rPr>
          <w:b/>
        </w:rPr>
        <w:t xml:space="preserve"> </w:t>
      </w:r>
      <w:r w:rsidR="00267DEF" w:rsidRPr="00AB6F68">
        <w:rPr>
          <w:b/>
        </w:rPr>
        <w:t>Others including TE</w:t>
      </w:r>
      <w:r w:rsidR="006245F7" w:rsidRPr="00AB6F68">
        <w:rPr>
          <w:b/>
        </w:rPr>
        <w:t>I</w:t>
      </w:r>
    </w:p>
    <w:p w14:paraId="612342A0" w14:textId="5C22F5E1" w:rsidR="004B5501" w:rsidRPr="00AB6F68" w:rsidRDefault="004B5501"/>
    <w:p w14:paraId="443F920E" w14:textId="7AEA2DE7" w:rsidR="00B55771" w:rsidRPr="00AB6F68" w:rsidRDefault="00B55771">
      <w:r w:rsidRPr="00AB6F68">
        <w:t>None.</w:t>
      </w:r>
    </w:p>
    <w:p w14:paraId="0761E820" w14:textId="5212BA23" w:rsidR="006245F7" w:rsidRPr="00AB6F68" w:rsidRDefault="006245F7"/>
    <w:p w14:paraId="337BB87E" w14:textId="77777777" w:rsidR="006245F7" w:rsidRPr="00AB6F68" w:rsidRDefault="006245F7"/>
    <w:p w14:paraId="71E69C92" w14:textId="2F02884B" w:rsidR="00C571FE" w:rsidRPr="00894E30" w:rsidRDefault="004B5501">
      <w:pPr>
        <w:rPr>
          <w:b/>
        </w:rPr>
      </w:pPr>
      <w:r w:rsidRPr="00AB6F68">
        <w:rPr>
          <w:b/>
        </w:rPr>
        <w:t xml:space="preserve">A.I. </w:t>
      </w:r>
      <w:r w:rsidR="00315270">
        <w:rPr>
          <w:b/>
        </w:rPr>
        <w:t>2</w:t>
      </w:r>
      <w:r w:rsidR="00761E68" w:rsidRPr="00AB6F68">
        <w:rPr>
          <w:b/>
        </w:rPr>
        <w:t>.</w:t>
      </w:r>
      <w:r w:rsidR="006245F7" w:rsidRPr="00AB6F68">
        <w:rPr>
          <w:b/>
        </w:rPr>
        <w:t>1</w:t>
      </w:r>
      <w:r w:rsidR="00315270">
        <w:rPr>
          <w:b/>
        </w:rPr>
        <w:t>0</w:t>
      </w:r>
      <w:r w:rsidR="007128A7" w:rsidRPr="00AB6F68">
        <w:rPr>
          <w:b/>
        </w:rPr>
        <w:t xml:space="preserve"> </w:t>
      </w:r>
      <w:r w:rsidR="005E5E79" w:rsidRPr="00AB6F68">
        <w:rPr>
          <w:b/>
        </w:rPr>
        <w:t>Close of the session</w:t>
      </w:r>
    </w:p>
    <w:p w14:paraId="3711866A" w14:textId="71323177" w:rsidR="00C571FE" w:rsidRDefault="00C571FE"/>
    <w:p w14:paraId="2DA09EC3" w14:textId="20CC7018" w:rsidR="00A723B8" w:rsidRDefault="00A723B8">
      <w:r>
        <w:t>Stépha</w:t>
      </w:r>
      <w:r w:rsidR="00C96C5C">
        <w:t>ne thanked Xiaomi for hosting the meeting and all participants</w:t>
      </w:r>
      <w:r w:rsidR="00603CCE">
        <w:t>.</w:t>
      </w:r>
    </w:p>
    <w:p w14:paraId="2F772C57" w14:textId="77777777" w:rsidR="00397522" w:rsidRDefault="00397522"/>
    <w:p w14:paraId="365E651A" w14:textId="2730BC85" w:rsidR="00C571FE" w:rsidRDefault="00C25363">
      <w:r w:rsidRPr="000950D8">
        <w:t xml:space="preserve">The meeting was closed at </w:t>
      </w:r>
      <w:r w:rsidR="00E849F6">
        <w:t>17:27</w:t>
      </w:r>
      <w:r w:rsidR="006C2DB7" w:rsidRPr="000950D8">
        <w:t xml:space="preserve"> C</w:t>
      </w:r>
      <w:r w:rsidR="00B256C4" w:rsidRPr="000950D8">
        <w:t>E</w:t>
      </w:r>
      <w:r w:rsidR="001C756C" w:rsidRPr="000950D8">
        <w:t>T</w:t>
      </w:r>
      <w:r w:rsidR="007D328C" w:rsidRPr="000950D8">
        <w:t>.</w:t>
      </w:r>
      <w:r w:rsidR="007128A7">
        <w:br w:type="page"/>
      </w:r>
    </w:p>
    <w:p w14:paraId="771215C0" w14:textId="77777777" w:rsidR="00A723B8" w:rsidRDefault="00A723B8"/>
    <w:p w14:paraId="5E59730E" w14:textId="77777777" w:rsidR="00C571FE" w:rsidRDefault="007128A7">
      <w:pPr>
        <w:widowControl w:val="0"/>
        <w:pBdr>
          <w:top w:val="nil"/>
          <w:left w:val="nil"/>
          <w:bottom w:val="nil"/>
          <w:right w:val="nil"/>
          <w:between w:val="nil"/>
        </w:pBdr>
        <w:spacing w:after="120"/>
        <w:jc w:val="both"/>
        <w:rPr>
          <w:b/>
          <w:color w:val="000000"/>
        </w:rPr>
      </w:pPr>
      <w:bookmarkStart w:id="2" w:name="_Hlk160635970"/>
      <w:r>
        <w:rPr>
          <w:b/>
          <w:color w:val="000000"/>
        </w:rPr>
        <w:t>Annex A – Meeting agenda</w:t>
      </w:r>
    </w:p>
    <w:p w14:paraId="4238B029" w14:textId="77777777" w:rsidR="00451332" w:rsidRPr="00276C74" w:rsidRDefault="00451332" w:rsidP="00451332">
      <w:pPr>
        <w:tabs>
          <w:tab w:val="left" w:pos="2127"/>
          <w:tab w:val="left" w:pos="6379"/>
        </w:tabs>
        <w:spacing w:before="120"/>
        <w:ind w:left="2127" w:hanging="2127"/>
        <w:rPr>
          <w:b/>
          <w:sz w:val="24"/>
          <w:szCs w:val="24"/>
          <w:lang w:val="en-US"/>
        </w:rPr>
      </w:pPr>
      <w:r w:rsidRPr="00276C74">
        <w:rPr>
          <w:b/>
          <w:sz w:val="24"/>
          <w:szCs w:val="24"/>
          <w:lang w:val="en-US"/>
        </w:rPr>
        <w:t>Source:</w:t>
      </w:r>
      <w:r w:rsidRPr="00276C74">
        <w:rPr>
          <w:b/>
          <w:sz w:val="24"/>
          <w:szCs w:val="24"/>
          <w:lang w:val="en-US"/>
        </w:rPr>
        <w:tab/>
        <w:t>SA4 Audio SWG Co-Chair</w:t>
      </w:r>
      <w:r>
        <w:rPr>
          <w:b/>
          <w:color w:val="0000FF"/>
          <w:sz w:val="24"/>
          <w:szCs w:val="24"/>
          <w:vertAlign w:val="superscript"/>
        </w:rPr>
        <w:footnoteReference w:id="2"/>
      </w:r>
    </w:p>
    <w:p w14:paraId="13CAFD7F" w14:textId="3C4716F3" w:rsidR="00451332" w:rsidRDefault="00451332" w:rsidP="00451332">
      <w:pPr>
        <w:tabs>
          <w:tab w:val="left" w:pos="2127"/>
          <w:tab w:val="left" w:pos="6379"/>
        </w:tabs>
        <w:ind w:left="2131" w:hanging="2131"/>
        <w:rPr>
          <w:b/>
          <w:sz w:val="24"/>
          <w:szCs w:val="24"/>
        </w:rPr>
      </w:pPr>
      <w:r>
        <w:rPr>
          <w:b/>
          <w:sz w:val="24"/>
          <w:szCs w:val="24"/>
        </w:rPr>
        <w:t>Title:</w:t>
      </w:r>
      <w:r>
        <w:rPr>
          <w:b/>
          <w:sz w:val="24"/>
          <w:szCs w:val="24"/>
        </w:rPr>
        <w:tab/>
      </w:r>
      <w:r w:rsidRPr="00F14C56">
        <w:rPr>
          <w:b/>
          <w:sz w:val="24"/>
          <w:szCs w:val="24"/>
        </w:rPr>
        <w:t xml:space="preserve">Proposed agenda for </w:t>
      </w:r>
      <w:r>
        <w:rPr>
          <w:b/>
          <w:sz w:val="24"/>
          <w:szCs w:val="24"/>
        </w:rPr>
        <w:t>Audio</w:t>
      </w:r>
      <w:r w:rsidRPr="00F14C56">
        <w:rPr>
          <w:b/>
          <w:sz w:val="24"/>
          <w:szCs w:val="24"/>
        </w:rPr>
        <w:t xml:space="preserve"> SWG teleconference on</w:t>
      </w:r>
      <w:r>
        <w:rPr>
          <w:b/>
          <w:sz w:val="24"/>
          <w:szCs w:val="24"/>
        </w:rPr>
        <w:t xml:space="preserve"> </w:t>
      </w:r>
      <w:proofErr w:type="spellStart"/>
      <w:r w:rsidR="005676FE">
        <w:rPr>
          <w:b/>
          <w:sz w:val="24"/>
          <w:szCs w:val="24"/>
        </w:rPr>
        <w:t>FS_DaCED</w:t>
      </w:r>
      <w:proofErr w:type="spellEnd"/>
      <w:r w:rsidR="00181938" w:rsidRPr="00E736C7">
        <w:rPr>
          <w:b/>
          <w:sz w:val="24"/>
          <w:szCs w:val="24"/>
        </w:rPr>
        <w:t xml:space="preserve"> </w:t>
      </w:r>
      <w:r w:rsidR="00181938">
        <w:rPr>
          <w:b/>
          <w:sz w:val="24"/>
          <w:szCs w:val="24"/>
        </w:rPr>
        <w:t>(</w:t>
      </w:r>
      <w:r w:rsidR="005676FE">
        <w:rPr>
          <w:b/>
          <w:sz w:val="24"/>
          <w:szCs w:val="24"/>
        </w:rPr>
        <w:t>8</w:t>
      </w:r>
      <w:r w:rsidR="00181938">
        <w:rPr>
          <w:b/>
          <w:sz w:val="24"/>
          <w:szCs w:val="24"/>
        </w:rPr>
        <w:t xml:space="preserve"> </w:t>
      </w:r>
      <w:r w:rsidR="00315270">
        <w:rPr>
          <w:b/>
          <w:sz w:val="24"/>
          <w:szCs w:val="24"/>
        </w:rPr>
        <w:t>March</w:t>
      </w:r>
      <w:r w:rsidR="00181938">
        <w:rPr>
          <w:b/>
          <w:sz w:val="24"/>
          <w:szCs w:val="24"/>
        </w:rPr>
        <w:t xml:space="preserve"> 2024)</w:t>
      </w:r>
    </w:p>
    <w:p w14:paraId="6D6BBA7D" w14:textId="77777777" w:rsidR="00451332" w:rsidRDefault="00451332" w:rsidP="00451332">
      <w:pPr>
        <w:tabs>
          <w:tab w:val="left" w:pos="2127"/>
          <w:tab w:val="left" w:pos="6379"/>
        </w:tabs>
        <w:ind w:left="2131" w:hanging="2131"/>
        <w:rPr>
          <w:b/>
          <w:sz w:val="24"/>
          <w:szCs w:val="24"/>
        </w:rPr>
      </w:pPr>
      <w:r>
        <w:rPr>
          <w:b/>
          <w:sz w:val="24"/>
          <w:szCs w:val="24"/>
        </w:rPr>
        <w:t>Document for:</w:t>
      </w:r>
      <w:r>
        <w:rPr>
          <w:b/>
          <w:sz w:val="24"/>
          <w:szCs w:val="24"/>
        </w:rPr>
        <w:tab/>
        <w:t>Approval</w:t>
      </w:r>
    </w:p>
    <w:p w14:paraId="58DE46F1" w14:textId="74E230CE" w:rsidR="00451332" w:rsidRPr="001A1BC9" w:rsidRDefault="00451332" w:rsidP="00451332">
      <w:pPr>
        <w:tabs>
          <w:tab w:val="left" w:pos="2127"/>
          <w:tab w:val="left" w:pos="6379"/>
        </w:tabs>
        <w:ind w:left="2131" w:hanging="2131"/>
        <w:rPr>
          <w:sz w:val="32"/>
          <w:szCs w:val="32"/>
        </w:rPr>
      </w:pPr>
      <w:r>
        <w:rPr>
          <w:b/>
          <w:sz w:val="24"/>
          <w:szCs w:val="24"/>
        </w:rPr>
        <w:t>Agenda item:</w:t>
      </w:r>
      <w:r>
        <w:rPr>
          <w:b/>
          <w:sz w:val="24"/>
          <w:szCs w:val="24"/>
        </w:rPr>
        <w:tab/>
      </w:r>
      <w:r w:rsidR="0033250C">
        <w:rPr>
          <w:b/>
          <w:sz w:val="24"/>
          <w:szCs w:val="24"/>
        </w:rPr>
        <w:t>2.1</w:t>
      </w:r>
    </w:p>
    <w:p w14:paraId="62547D5D" w14:textId="77777777" w:rsidR="00451332" w:rsidRDefault="00451332" w:rsidP="00451332">
      <w:pPr>
        <w:pBdr>
          <w:top w:val="single" w:sz="12" w:space="1" w:color="000000"/>
        </w:pBdr>
        <w:tabs>
          <w:tab w:val="left" w:pos="6379"/>
        </w:tabs>
        <w:rPr>
          <w:sz w:val="20"/>
          <w:szCs w:val="20"/>
        </w:rPr>
      </w:pPr>
    </w:p>
    <w:p w14:paraId="5E5A559D" w14:textId="77777777" w:rsidR="00451332" w:rsidRDefault="00451332" w:rsidP="00451332">
      <w:pPr>
        <w:pStyle w:val="Corpsdetexte"/>
        <w:rPr>
          <w:b/>
          <w:lang w:val="de-DE"/>
        </w:rPr>
      </w:pPr>
    </w:p>
    <w:p w14:paraId="4A935967" w14:textId="56572AAF" w:rsidR="00451332" w:rsidRDefault="00451332" w:rsidP="00451332">
      <w:pPr>
        <w:rPr>
          <w:b/>
        </w:rPr>
      </w:pPr>
      <w:r>
        <w:rPr>
          <w:b/>
        </w:rPr>
        <w:t>Agenda for this telco (keeping only relevant items from the unique agenda for 3GPP SA4 AH telcos post</w:t>
      </w:r>
      <w:r w:rsidRPr="00276C74">
        <w:rPr>
          <w:b/>
        </w:rPr>
        <w:t>-12</w:t>
      </w:r>
      <w:r w:rsidR="00315270">
        <w:rPr>
          <w:b/>
        </w:rPr>
        <w:t>7</w:t>
      </w:r>
      <w:r w:rsidRPr="00276C74">
        <w:rPr>
          <w:b/>
        </w:rPr>
        <w:t>)</w:t>
      </w:r>
      <w:r>
        <w:rPr>
          <w:b/>
        </w:rPr>
        <w:t>:</w:t>
      </w:r>
    </w:p>
    <w:p w14:paraId="11D99771" w14:textId="77777777" w:rsidR="00451332" w:rsidRPr="00241D97" w:rsidRDefault="00451332" w:rsidP="00451332">
      <w:pPr>
        <w:pStyle w:val="Corpsdetexte"/>
        <w:rPr>
          <w:b/>
        </w:rPr>
      </w:pPr>
    </w:p>
    <w:tbl>
      <w:tblPr>
        <w:tblW w:w="94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6245F7" w:rsidRPr="002C2650" w14:paraId="7FBE8200" w14:textId="77777777" w:rsidTr="006245F7">
        <w:trPr>
          <w:trHeight w:val="20"/>
        </w:trPr>
        <w:tc>
          <w:tcPr>
            <w:tcW w:w="827" w:type="dxa"/>
            <w:shd w:val="clear" w:color="auto" w:fill="auto"/>
            <w:vAlign w:val="bottom"/>
          </w:tcPr>
          <w:p w14:paraId="6393876A" w14:textId="422A974E" w:rsidR="006245F7" w:rsidRPr="00241D97" w:rsidRDefault="00315270" w:rsidP="006245F7">
            <w:pPr>
              <w:spacing w:line="240" w:lineRule="auto"/>
              <w:rPr>
                <w:rFonts w:ascii="Calibri" w:eastAsia="Times New Roman" w:hAnsi="Calibri" w:cs="Calibri"/>
                <w:color w:val="000000"/>
                <w:lang w:val="fr-FR"/>
              </w:rPr>
            </w:pPr>
            <w:r>
              <w:rPr>
                <w:rFonts w:ascii="Calibri" w:hAnsi="Calibri" w:cs="Calibri"/>
                <w:color w:val="000000"/>
              </w:rPr>
              <w:t>2</w:t>
            </w:r>
          </w:p>
        </w:tc>
        <w:tc>
          <w:tcPr>
            <w:tcW w:w="4114" w:type="dxa"/>
            <w:shd w:val="clear" w:color="auto" w:fill="auto"/>
            <w:vAlign w:val="bottom"/>
          </w:tcPr>
          <w:p w14:paraId="2DBEE4A5" w14:textId="28B93F8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Audio SWG</w:t>
            </w:r>
          </w:p>
        </w:tc>
        <w:tc>
          <w:tcPr>
            <w:tcW w:w="4500" w:type="dxa"/>
          </w:tcPr>
          <w:p w14:paraId="0F566071" w14:textId="783E079F" w:rsidR="006245F7" w:rsidRPr="009134D7" w:rsidRDefault="006245F7" w:rsidP="006245F7">
            <w:pPr>
              <w:pStyle w:val="Heading"/>
              <w:tabs>
                <w:tab w:val="center" w:pos="2193"/>
              </w:tabs>
              <w:spacing w:before="40" w:after="40" w:line="240" w:lineRule="auto"/>
              <w:ind w:left="57" w:right="57" w:firstLine="0"/>
              <w:rPr>
                <w:rFonts w:cs="Arial"/>
                <w:bCs/>
                <w:color w:val="FF0000"/>
                <w:sz w:val="20"/>
              </w:rPr>
            </w:pPr>
          </w:p>
        </w:tc>
      </w:tr>
      <w:tr w:rsidR="006245F7" w:rsidRPr="002C2650" w14:paraId="0DA1B639" w14:textId="77777777" w:rsidTr="00FD7017">
        <w:trPr>
          <w:trHeight w:val="20"/>
        </w:trPr>
        <w:tc>
          <w:tcPr>
            <w:tcW w:w="827" w:type="dxa"/>
            <w:shd w:val="clear" w:color="auto" w:fill="auto"/>
            <w:vAlign w:val="center"/>
          </w:tcPr>
          <w:p w14:paraId="4A8E279F" w14:textId="26651583" w:rsidR="006245F7" w:rsidRPr="00241D97" w:rsidRDefault="00315270" w:rsidP="006245F7">
            <w:pPr>
              <w:spacing w:line="240" w:lineRule="auto"/>
              <w:rPr>
                <w:rFonts w:ascii="Calibri" w:eastAsia="Times New Roman" w:hAnsi="Calibri" w:cs="Calibri"/>
                <w:color w:val="000000"/>
                <w:lang w:val="fr-FR"/>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1</w:t>
            </w:r>
          </w:p>
        </w:tc>
        <w:tc>
          <w:tcPr>
            <w:tcW w:w="4114" w:type="dxa"/>
            <w:shd w:val="clear" w:color="auto" w:fill="auto"/>
            <w:vAlign w:val="center"/>
          </w:tcPr>
          <w:p w14:paraId="4A92CEB6" w14:textId="1EF4F5B2"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Opening of the session and registration of documents</w:t>
            </w:r>
          </w:p>
        </w:tc>
        <w:tc>
          <w:tcPr>
            <w:tcW w:w="4500" w:type="dxa"/>
          </w:tcPr>
          <w:p w14:paraId="7D10EEAF" w14:textId="77777777" w:rsidR="006245F7" w:rsidRPr="007D7CB2" w:rsidRDefault="006245F7" w:rsidP="006245F7">
            <w:pPr>
              <w:pStyle w:val="Heading"/>
              <w:tabs>
                <w:tab w:val="left" w:pos="7200"/>
              </w:tabs>
              <w:spacing w:before="40" w:after="40" w:line="240" w:lineRule="auto"/>
              <w:ind w:left="57" w:right="57" w:firstLine="0"/>
              <w:rPr>
                <w:rFonts w:cs="Arial"/>
                <w:bCs/>
                <w:sz w:val="20"/>
              </w:rPr>
            </w:pPr>
          </w:p>
        </w:tc>
      </w:tr>
      <w:tr w:rsidR="006245F7" w:rsidRPr="006F7DFD" w14:paraId="10C28B2D" w14:textId="77777777" w:rsidTr="00FD7017">
        <w:trPr>
          <w:trHeight w:val="20"/>
        </w:trPr>
        <w:tc>
          <w:tcPr>
            <w:tcW w:w="827" w:type="dxa"/>
            <w:shd w:val="clear" w:color="auto" w:fill="auto"/>
            <w:vAlign w:val="center"/>
          </w:tcPr>
          <w:p w14:paraId="0FD86BEC" w14:textId="35C31F66" w:rsidR="006245F7" w:rsidRPr="00241D97" w:rsidRDefault="00315270" w:rsidP="006245F7">
            <w:pPr>
              <w:spacing w:line="240" w:lineRule="auto"/>
              <w:rPr>
                <w:rFonts w:ascii="Calibri" w:eastAsia="Times New Roman" w:hAnsi="Calibri" w:cs="Calibri"/>
                <w:color w:val="000000"/>
                <w:lang w:val="fr-FR"/>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2</w:t>
            </w:r>
          </w:p>
        </w:tc>
        <w:tc>
          <w:tcPr>
            <w:tcW w:w="4114" w:type="dxa"/>
            <w:shd w:val="clear" w:color="auto" w:fill="auto"/>
            <w:vAlign w:val="center"/>
          </w:tcPr>
          <w:p w14:paraId="7CB0ED96" w14:textId="4595B411"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Reports/Liaisons from other groups/meetings</w:t>
            </w:r>
          </w:p>
        </w:tc>
        <w:tc>
          <w:tcPr>
            <w:tcW w:w="4500" w:type="dxa"/>
          </w:tcPr>
          <w:p w14:paraId="2A977DD1" w14:textId="77777777" w:rsidR="006245F7" w:rsidRPr="002F6B10" w:rsidRDefault="006245F7" w:rsidP="00315270">
            <w:pPr>
              <w:pStyle w:val="Heading"/>
              <w:tabs>
                <w:tab w:val="left" w:pos="7200"/>
              </w:tabs>
              <w:spacing w:before="40" w:after="40" w:line="240" w:lineRule="auto"/>
              <w:ind w:left="57" w:right="57" w:firstLine="0"/>
              <w:rPr>
                <w:rFonts w:cs="Arial"/>
                <w:bCs/>
                <w:sz w:val="20"/>
                <w:lang w:val="en-US"/>
              </w:rPr>
            </w:pPr>
          </w:p>
        </w:tc>
      </w:tr>
      <w:tr w:rsidR="006245F7" w:rsidRPr="002C2650" w14:paraId="231EEF7C" w14:textId="77777777" w:rsidTr="00FD7017">
        <w:trPr>
          <w:trHeight w:val="20"/>
        </w:trPr>
        <w:tc>
          <w:tcPr>
            <w:tcW w:w="827" w:type="dxa"/>
            <w:shd w:val="clear" w:color="auto" w:fill="auto"/>
            <w:vAlign w:val="center"/>
          </w:tcPr>
          <w:p w14:paraId="1262056F" w14:textId="02D53E8B" w:rsidR="006245F7"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3</w:t>
            </w:r>
          </w:p>
        </w:tc>
        <w:tc>
          <w:tcPr>
            <w:tcW w:w="4114" w:type="dxa"/>
            <w:shd w:val="clear" w:color="auto" w:fill="auto"/>
            <w:vAlign w:val="center"/>
          </w:tcPr>
          <w:p w14:paraId="55771CC2" w14:textId="2B5202FC" w:rsidR="006245F7" w:rsidRDefault="006245F7" w:rsidP="006245F7">
            <w:pPr>
              <w:spacing w:line="240" w:lineRule="auto"/>
              <w:rPr>
                <w:rFonts w:ascii="Calibri" w:eastAsia="Times New Roman" w:hAnsi="Calibri" w:cs="Calibri"/>
                <w:color w:val="000000"/>
                <w:lang w:val="en-US"/>
              </w:rPr>
            </w:pPr>
            <w:r>
              <w:rPr>
                <w:rFonts w:ascii="Calibri" w:hAnsi="Calibri" w:cs="Calibri"/>
                <w:color w:val="000000"/>
              </w:rPr>
              <w:t>CRs to features in Release 17 and earlier</w:t>
            </w:r>
          </w:p>
        </w:tc>
        <w:tc>
          <w:tcPr>
            <w:tcW w:w="4500" w:type="dxa"/>
          </w:tcPr>
          <w:p w14:paraId="55972979" w14:textId="77777777" w:rsidR="006245F7" w:rsidRDefault="006245F7" w:rsidP="006245F7">
            <w:pPr>
              <w:pStyle w:val="Heading"/>
              <w:tabs>
                <w:tab w:val="left" w:pos="7200"/>
              </w:tabs>
              <w:spacing w:before="40" w:after="40" w:line="240" w:lineRule="auto"/>
              <w:ind w:left="57" w:right="57" w:firstLine="0"/>
              <w:rPr>
                <w:rFonts w:cs="Arial"/>
                <w:bCs/>
                <w:color w:val="FF0000"/>
                <w:sz w:val="20"/>
              </w:rPr>
            </w:pPr>
          </w:p>
        </w:tc>
      </w:tr>
      <w:tr w:rsidR="006245F7" w:rsidRPr="002C2650" w14:paraId="6BA3AD70" w14:textId="77777777" w:rsidTr="00FD7017">
        <w:trPr>
          <w:trHeight w:val="20"/>
        </w:trPr>
        <w:tc>
          <w:tcPr>
            <w:tcW w:w="827" w:type="dxa"/>
            <w:shd w:val="clear" w:color="auto" w:fill="auto"/>
            <w:vAlign w:val="center"/>
          </w:tcPr>
          <w:p w14:paraId="74D62A6E" w14:textId="5D21BE29"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4</w:t>
            </w:r>
          </w:p>
        </w:tc>
        <w:tc>
          <w:tcPr>
            <w:tcW w:w="4114" w:type="dxa"/>
            <w:shd w:val="clear" w:color="auto" w:fill="auto"/>
            <w:vAlign w:val="center"/>
          </w:tcPr>
          <w:p w14:paraId="5726BB9D" w14:textId="07BC5B6A" w:rsidR="006245F7" w:rsidRPr="00241D97" w:rsidRDefault="006245F7" w:rsidP="006245F7">
            <w:pPr>
              <w:spacing w:line="240" w:lineRule="auto"/>
              <w:rPr>
                <w:rFonts w:ascii="Calibri" w:eastAsia="Times New Roman" w:hAnsi="Calibri" w:cs="Calibri"/>
                <w:color w:val="000000"/>
                <w:lang w:val="en-US"/>
              </w:rPr>
            </w:pPr>
            <w:proofErr w:type="spellStart"/>
            <w:r>
              <w:rPr>
                <w:rFonts w:ascii="Calibri" w:hAnsi="Calibri" w:cs="Calibri"/>
                <w:color w:val="000000"/>
              </w:rPr>
              <w:t>IVAS_Codec</w:t>
            </w:r>
            <w:proofErr w:type="spellEnd"/>
            <w:r>
              <w:rPr>
                <w:rFonts w:ascii="Calibri" w:hAnsi="Calibri" w:cs="Calibri"/>
                <w:color w:val="000000"/>
              </w:rPr>
              <w:t xml:space="preserve"> (EVS Codec Extension for Immersive Voice and Audio Services)</w:t>
            </w:r>
          </w:p>
        </w:tc>
        <w:tc>
          <w:tcPr>
            <w:tcW w:w="4500" w:type="dxa"/>
          </w:tcPr>
          <w:p w14:paraId="03F86768" w14:textId="5687EC4C"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0CA2502" w14:textId="77777777" w:rsidTr="00FD7017">
        <w:trPr>
          <w:trHeight w:val="20"/>
        </w:trPr>
        <w:tc>
          <w:tcPr>
            <w:tcW w:w="827" w:type="dxa"/>
            <w:shd w:val="clear" w:color="auto" w:fill="auto"/>
            <w:vAlign w:val="center"/>
          </w:tcPr>
          <w:p w14:paraId="08C8E35B" w14:textId="108CAF2F"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5</w:t>
            </w:r>
          </w:p>
        </w:tc>
        <w:tc>
          <w:tcPr>
            <w:tcW w:w="4114" w:type="dxa"/>
            <w:shd w:val="clear" w:color="auto" w:fill="auto"/>
            <w:vAlign w:val="center"/>
          </w:tcPr>
          <w:p w14:paraId="1DC6DC39" w14:textId="3A9CBF85"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ATIAS (Terminal Audio quality performance and Test methods for Immersive Audio Services)</w:t>
            </w:r>
          </w:p>
        </w:tc>
        <w:tc>
          <w:tcPr>
            <w:tcW w:w="4500" w:type="dxa"/>
          </w:tcPr>
          <w:p w14:paraId="70FB3917" w14:textId="77777777" w:rsidR="006245F7" w:rsidRPr="00C51FF8" w:rsidRDefault="006245F7" w:rsidP="004206BD">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76A098CF" w14:textId="77777777" w:rsidTr="00FD7017">
        <w:trPr>
          <w:trHeight w:val="20"/>
        </w:trPr>
        <w:tc>
          <w:tcPr>
            <w:tcW w:w="827" w:type="dxa"/>
            <w:shd w:val="clear" w:color="auto" w:fill="auto"/>
            <w:vAlign w:val="center"/>
          </w:tcPr>
          <w:p w14:paraId="3CDF42FE" w14:textId="730D6605"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F512E9">
              <w:rPr>
                <w:rFonts w:ascii="Calibri" w:hAnsi="Calibri" w:cs="Calibri"/>
                <w:color w:val="000000"/>
              </w:rPr>
              <w:t>.6</w:t>
            </w:r>
          </w:p>
        </w:tc>
        <w:tc>
          <w:tcPr>
            <w:tcW w:w="4114" w:type="dxa"/>
            <w:shd w:val="clear" w:color="auto" w:fill="auto"/>
            <w:vAlign w:val="center"/>
          </w:tcPr>
          <w:p w14:paraId="5C19DD25" w14:textId="125BD3BC" w:rsidR="006245F7" w:rsidRPr="00241D97" w:rsidRDefault="006245F7" w:rsidP="006B6AD3">
            <w:pPr>
              <w:spacing w:line="240" w:lineRule="auto"/>
              <w:rPr>
                <w:rFonts w:ascii="Calibri" w:eastAsia="Times New Roman" w:hAnsi="Calibri" w:cs="Calibri"/>
                <w:color w:val="000000"/>
                <w:lang w:val="en-US"/>
              </w:rPr>
            </w:pPr>
            <w:r>
              <w:rPr>
                <w:rFonts w:ascii="Calibri" w:hAnsi="Calibri" w:cs="Calibri"/>
                <w:color w:val="000000"/>
              </w:rPr>
              <w:t>eUET (Enhancements to UE Testing)</w:t>
            </w:r>
          </w:p>
        </w:tc>
        <w:tc>
          <w:tcPr>
            <w:tcW w:w="4500" w:type="dxa"/>
          </w:tcPr>
          <w:p w14:paraId="6745AA3B" w14:textId="6E94E93F" w:rsidR="00315270" w:rsidRPr="00315270" w:rsidRDefault="00315270" w:rsidP="00315270">
            <w:pPr>
              <w:pStyle w:val="Heading"/>
              <w:tabs>
                <w:tab w:val="left" w:pos="7200"/>
              </w:tabs>
              <w:spacing w:before="40" w:after="40" w:line="240" w:lineRule="auto"/>
              <w:ind w:left="57" w:right="57" w:firstLine="0"/>
              <w:rPr>
                <w:rFonts w:cs="Arial"/>
                <w:bCs/>
                <w:color w:val="BFBFBF" w:themeColor="background1" w:themeShade="BF"/>
                <w:sz w:val="20"/>
                <w:lang w:val="en-US"/>
              </w:rPr>
            </w:pPr>
          </w:p>
        </w:tc>
      </w:tr>
      <w:tr w:rsidR="006245F7" w:rsidRPr="002C2650" w14:paraId="1FBFE988" w14:textId="77777777" w:rsidTr="00FD7017">
        <w:trPr>
          <w:trHeight w:val="20"/>
        </w:trPr>
        <w:tc>
          <w:tcPr>
            <w:tcW w:w="827" w:type="dxa"/>
            <w:shd w:val="clear" w:color="auto" w:fill="auto"/>
            <w:vAlign w:val="center"/>
          </w:tcPr>
          <w:p w14:paraId="0A7F7A9B" w14:textId="1038137A"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7</w:t>
            </w:r>
          </w:p>
        </w:tc>
        <w:tc>
          <w:tcPr>
            <w:tcW w:w="4114" w:type="dxa"/>
            <w:shd w:val="clear" w:color="auto" w:fill="auto"/>
            <w:vAlign w:val="center"/>
          </w:tcPr>
          <w:p w14:paraId="578F5523" w14:textId="2A8A5C49" w:rsidR="006245F7" w:rsidRPr="00241D97" w:rsidRDefault="006245F7" w:rsidP="006245F7">
            <w:pPr>
              <w:spacing w:line="240" w:lineRule="auto"/>
              <w:rPr>
                <w:rFonts w:ascii="Calibri" w:eastAsia="Times New Roman" w:hAnsi="Calibri" w:cs="Calibri"/>
                <w:color w:val="000000"/>
                <w:lang w:val="en-US"/>
              </w:rPr>
            </w:pPr>
            <w:proofErr w:type="spellStart"/>
            <w:r>
              <w:rPr>
                <w:rFonts w:ascii="Calibri" w:hAnsi="Calibri" w:cs="Calibri"/>
                <w:color w:val="000000"/>
              </w:rPr>
              <w:t>FS_DaCED</w:t>
            </w:r>
            <w:proofErr w:type="spellEnd"/>
            <w:r>
              <w:rPr>
                <w:rFonts w:ascii="Calibri" w:hAnsi="Calibri" w:cs="Calibri"/>
                <w:color w:val="000000"/>
              </w:rPr>
              <w:t xml:space="preserve"> (Feasibility Study on Diverse audio Capturing system for End-user Devices)</w:t>
            </w:r>
          </w:p>
        </w:tc>
        <w:tc>
          <w:tcPr>
            <w:tcW w:w="4500" w:type="dxa"/>
          </w:tcPr>
          <w:p w14:paraId="151B9D43" w14:textId="349FD857" w:rsidR="005676FE" w:rsidRPr="005676FE" w:rsidRDefault="005676FE" w:rsidP="005676FE">
            <w:pPr>
              <w:pStyle w:val="Heading"/>
              <w:tabs>
                <w:tab w:val="left" w:pos="7200"/>
              </w:tabs>
              <w:spacing w:before="40" w:after="40" w:line="240" w:lineRule="auto"/>
              <w:ind w:left="57" w:right="57" w:firstLine="0"/>
              <w:rPr>
                <w:rFonts w:cs="Arial"/>
                <w:bCs/>
                <w:sz w:val="20"/>
                <w:lang w:val="en-US"/>
              </w:rPr>
            </w:pPr>
            <w:r w:rsidRPr="00DE6655">
              <w:rPr>
                <w:rFonts w:cs="Arial"/>
                <w:bCs/>
                <w:color w:val="FF0000"/>
                <w:sz w:val="20"/>
                <w:lang w:val="en-US"/>
              </w:rPr>
              <w:t>S4aA240014</w:t>
            </w:r>
            <w:r w:rsidR="003F4347" w:rsidRPr="00DE6655">
              <w:rPr>
                <w:rFonts w:cs="Arial"/>
                <w:bCs/>
                <w:color w:val="FF0000"/>
                <w:sz w:val="20"/>
                <w:lang w:val="en-US"/>
              </w:rPr>
              <w:t>a</w:t>
            </w:r>
            <w:r w:rsidRPr="00DE6655">
              <w:rPr>
                <w:rFonts w:cs="Arial"/>
                <w:bCs/>
                <w:color w:val="FF0000"/>
                <w:sz w:val="20"/>
                <w:lang w:val="en-US"/>
              </w:rPr>
              <w:t xml:space="preserve"> </w:t>
            </w:r>
            <w:r w:rsidRPr="005676FE">
              <w:rPr>
                <w:rFonts w:cs="Arial"/>
                <w:bCs/>
                <w:sz w:val="20"/>
                <w:lang w:val="en-US"/>
              </w:rPr>
              <w:t>(Xiaomi, TR 26.933 v0.4.1)</w:t>
            </w:r>
          </w:p>
          <w:p w14:paraId="5F6CDE31" w14:textId="6B00483D" w:rsidR="005676FE" w:rsidRPr="005676FE" w:rsidRDefault="005676FE" w:rsidP="005676FE">
            <w:pPr>
              <w:pStyle w:val="Heading"/>
              <w:tabs>
                <w:tab w:val="left" w:pos="7200"/>
              </w:tabs>
              <w:spacing w:before="40" w:after="40" w:line="240" w:lineRule="auto"/>
              <w:ind w:left="57" w:right="57" w:firstLine="0"/>
              <w:rPr>
                <w:rFonts w:cs="Arial"/>
                <w:bCs/>
                <w:sz w:val="20"/>
                <w:lang w:val="en-US"/>
              </w:rPr>
            </w:pPr>
            <w:r w:rsidRPr="00DE6655">
              <w:rPr>
                <w:rFonts w:cs="Arial"/>
                <w:bCs/>
                <w:color w:val="FF0000"/>
                <w:sz w:val="20"/>
                <w:lang w:val="en-US"/>
              </w:rPr>
              <w:t>S4aA240015</w:t>
            </w:r>
            <w:r w:rsidR="00DE6655" w:rsidRPr="00DE6655">
              <w:rPr>
                <w:rFonts w:cs="Arial"/>
                <w:bCs/>
                <w:color w:val="FF0000"/>
                <w:sz w:val="20"/>
                <w:lang w:val="en-US"/>
              </w:rPr>
              <w:t>n</w:t>
            </w:r>
            <w:r w:rsidRPr="005676FE">
              <w:rPr>
                <w:rFonts w:cs="Arial"/>
                <w:bCs/>
                <w:sz w:val="20"/>
                <w:lang w:val="en-US"/>
              </w:rPr>
              <w:t xml:space="preserve"> (Panasonic, TR 26.933 </w:t>
            </w:r>
            <w:r>
              <w:rPr>
                <w:rFonts w:cs="Arial"/>
                <w:bCs/>
                <w:sz w:val="20"/>
                <w:lang w:val="en-US"/>
              </w:rPr>
              <w:t>r</w:t>
            </w:r>
            <w:r w:rsidRPr="005676FE">
              <w:rPr>
                <w:rFonts w:cs="Arial"/>
                <w:bCs/>
                <w:sz w:val="20"/>
                <w:lang w:val="en-US"/>
              </w:rPr>
              <w:t>eview)</w:t>
            </w:r>
          </w:p>
          <w:p w14:paraId="30C20ED6" w14:textId="26C852E3" w:rsidR="006245F7" w:rsidRPr="005676FE" w:rsidRDefault="005676FE" w:rsidP="005676FE">
            <w:pPr>
              <w:pStyle w:val="Heading"/>
              <w:tabs>
                <w:tab w:val="left" w:pos="7200"/>
              </w:tabs>
              <w:spacing w:before="40" w:after="40" w:line="240" w:lineRule="auto"/>
              <w:ind w:left="57" w:right="57" w:firstLine="0"/>
              <w:rPr>
                <w:rFonts w:cs="Arial"/>
                <w:bCs/>
                <w:sz w:val="20"/>
                <w:lang w:val="en-US"/>
              </w:rPr>
            </w:pPr>
            <w:r w:rsidRPr="00E849F6">
              <w:rPr>
                <w:rFonts w:cs="Arial"/>
                <w:bCs/>
                <w:color w:val="FF0000"/>
                <w:sz w:val="20"/>
                <w:lang w:val="en-US"/>
              </w:rPr>
              <w:t>S4aA240016</w:t>
            </w:r>
            <w:r w:rsidR="00E849F6" w:rsidRPr="00E849F6">
              <w:rPr>
                <w:rFonts w:cs="Arial"/>
                <w:bCs/>
                <w:color w:val="FF0000"/>
                <w:sz w:val="20"/>
                <w:lang w:val="en-US"/>
              </w:rPr>
              <w:t>n</w:t>
            </w:r>
            <w:r w:rsidRPr="005676FE">
              <w:rPr>
                <w:rFonts w:cs="Arial"/>
                <w:bCs/>
                <w:sz w:val="20"/>
                <w:lang w:val="en-US"/>
              </w:rPr>
              <w:t xml:space="preserve"> (Xiaomi</w:t>
            </w:r>
            <w:r w:rsidRPr="00315270">
              <w:rPr>
                <w:rFonts w:cs="Arial"/>
                <w:bCs/>
                <w:sz w:val="20"/>
                <w:lang w:val="en-US"/>
              </w:rPr>
              <w:t xml:space="preserve">, </w:t>
            </w:r>
            <w:r>
              <w:rPr>
                <w:rFonts w:cs="Arial"/>
                <w:bCs/>
                <w:sz w:val="20"/>
                <w:lang w:val="en-US"/>
              </w:rPr>
              <w:t xml:space="preserve">ex. design for </w:t>
            </w:r>
            <w:r w:rsidRPr="005676FE">
              <w:rPr>
                <w:rFonts w:cs="Arial"/>
                <w:bCs/>
                <w:sz w:val="20"/>
                <w:lang w:val="en-US"/>
              </w:rPr>
              <w:t>stereo</w:t>
            </w:r>
            <w:r w:rsidRPr="00315270">
              <w:rPr>
                <w:rFonts w:cs="Arial"/>
                <w:bCs/>
                <w:sz w:val="20"/>
                <w:lang w:val="en-US"/>
              </w:rPr>
              <w:t>)</w:t>
            </w:r>
          </w:p>
        </w:tc>
      </w:tr>
      <w:tr w:rsidR="006245F7" w:rsidRPr="002C2650" w14:paraId="617BA4F8" w14:textId="77777777" w:rsidTr="00FD7017">
        <w:trPr>
          <w:trHeight w:val="20"/>
        </w:trPr>
        <w:tc>
          <w:tcPr>
            <w:tcW w:w="827" w:type="dxa"/>
            <w:shd w:val="clear" w:color="auto" w:fill="auto"/>
            <w:vAlign w:val="center"/>
          </w:tcPr>
          <w:p w14:paraId="78C28383" w14:textId="5E51F70E"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8</w:t>
            </w:r>
          </w:p>
        </w:tc>
        <w:tc>
          <w:tcPr>
            <w:tcW w:w="4114" w:type="dxa"/>
            <w:shd w:val="clear" w:color="auto" w:fill="auto"/>
            <w:vAlign w:val="center"/>
          </w:tcPr>
          <w:p w14:paraId="593C43F5" w14:textId="2A66235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ISAR (Immersive Audio for Split Rendering Scenarios)</w:t>
            </w:r>
          </w:p>
        </w:tc>
        <w:tc>
          <w:tcPr>
            <w:tcW w:w="4500" w:type="dxa"/>
          </w:tcPr>
          <w:p w14:paraId="7807E225"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61BFD396" w14:textId="77777777" w:rsidTr="00FD7017">
        <w:trPr>
          <w:trHeight w:val="20"/>
        </w:trPr>
        <w:tc>
          <w:tcPr>
            <w:tcW w:w="827" w:type="dxa"/>
            <w:shd w:val="clear" w:color="auto" w:fill="auto"/>
            <w:vAlign w:val="center"/>
          </w:tcPr>
          <w:p w14:paraId="71637196" w14:textId="04905422"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4206BD">
              <w:rPr>
                <w:rFonts w:ascii="Calibri" w:hAnsi="Calibri" w:cs="Calibri"/>
                <w:color w:val="000000"/>
              </w:rPr>
              <w:t>.</w:t>
            </w:r>
            <w:r w:rsidR="006245F7">
              <w:rPr>
                <w:rFonts w:ascii="Calibri" w:hAnsi="Calibri" w:cs="Calibri"/>
                <w:color w:val="000000"/>
              </w:rPr>
              <w:t>9</w:t>
            </w:r>
          </w:p>
        </w:tc>
        <w:tc>
          <w:tcPr>
            <w:tcW w:w="4114" w:type="dxa"/>
            <w:shd w:val="clear" w:color="auto" w:fill="auto"/>
            <w:vAlign w:val="center"/>
          </w:tcPr>
          <w:p w14:paraId="0F097890" w14:textId="6EFC6B60"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Others including TEI</w:t>
            </w:r>
          </w:p>
        </w:tc>
        <w:tc>
          <w:tcPr>
            <w:tcW w:w="4500" w:type="dxa"/>
          </w:tcPr>
          <w:p w14:paraId="7962E388"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r w:rsidR="006245F7" w:rsidRPr="002C2650" w14:paraId="376AD45B" w14:textId="77777777" w:rsidTr="00396E4B">
        <w:trPr>
          <w:trHeight w:val="20"/>
        </w:trPr>
        <w:tc>
          <w:tcPr>
            <w:tcW w:w="827" w:type="dxa"/>
            <w:shd w:val="clear" w:color="auto" w:fill="auto"/>
            <w:vAlign w:val="bottom"/>
          </w:tcPr>
          <w:p w14:paraId="63828C55" w14:textId="5A32D202" w:rsidR="006245F7" w:rsidRPr="00A20C5A" w:rsidRDefault="00315270" w:rsidP="006245F7">
            <w:pPr>
              <w:spacing w:line="240" w:lineRule="auto"/>
              <w:rPr>
                <w:rFonts w:ascii="Calibri" w:eastAsia="Times New Roman" w:hAnsi="Calibri" w:cs="Calibri"/>
                <w:color w:val="000000"/>
                <w:lang w:val="en-US"/>
              </w:rPr>
            </w:pPr>
            <w:r>
              <w:rPr>
                <w:rFonts w:ascii="Calibri" w:hAnsi="Calibri" w:cs="Calibri"/>
                <w:color w:val="000000"/>
              </w:rPr>
              <w:t>2</w:t>
            </w:r>
            <w:r w:rsidR="006245F7">
              <w:rPr>
                <w:rFonts w:ascii="Calibri" w:hAnsi="Calibri" w:cs="Calibri"/>
                <w:color w:val="000000"/>
              </w:rPr>
              <w:t>.1</w:t>
            </w:r>
            <w:r>
              <w:rPr>
                <w:rFonts w:ascii="Calibri" w:hAnsi="Calibri" w:cs="Calibri"/>
                <w:color w:val="000000"/>
              </w:rPr>
              <w:t>0</w:t>
            </w:r>
          </w:p>
        </w:tc>
        <w:tc>
          <w:tcPr>
            <w:tcW w:w="4114" w:type="dxa"/>
            <w:shd w:val="clear" w:color="auto" w:fill="auto"/>
            <w:vAlign w:val="bottom"/>
          </w:tcPr>
          <w:p w14:paraId="224E8AB2" w14:textId="2523AA08" w:rsidR="006245F7" w:rsidRPr="00241D97" w:rsidRDefault="006245F7" w:rsidP="006245F7">
            <w:pPr>
              <w:spacing w:line="240" w:lineRule="auto"/>
              <w:rPr>
                <w:rFonts w:ascii="Calibri" w:eastAsia="Times New Roman" w:hAnsi="Calibri" w:cs="Calibri"/>
                <w:color w:val="000000"/>
                <w:lang w:val="en-US"/>
              </w:rPr>
            </w:pPr>
            <w:r>
              <w:rPr>
                <w:rFonts w:ascii="Calibri" w:hAnsi="Calibri" w:cs="Calibri"/>
                <w:color w:val="000000"/>
              </w:rPr>
              <w:t>Close of the session</w:t>
            </w:r>
          </w:p>
        </w:tc>
        <w:tc>
          <w:tcPr>
            <w:tcW w:w="4500" w:type="dxa"/>
          </w:tcPr>
          <w:p w14:paraId="3A2BA522" w14:textId="77777777" w:rsidR="006245F7" w:rsidRPr="00C51FF8" w:rsidRDefault="006245F7" w:rsidP="006245F7">
            <w:pPr>
              <w:pStyle w:val="Heading"/>
              <w:tabs>
                <w:tab w:val="left" w:pos="7200"/>
              </w:tabs>
              <w:spacing w:before="40" w:after="40" w:line="240" w:lineRule="auto"/>
              <w:ind w:left="57" w:right="57" w:firstLine="0"/>
              <w:rPr>
                <w:rFonts w:cs="Arial"/>
                <w:bCs/>
                <w:color w:val="FF0000"/>
                <w:sz w:val="20"/>
                <w:lang w:val="en-US"/>
              </w:rPr>
            </w:pPr>
          </w:p>
        </w:tc>
      </w:tr>
    </w:tbl>
    <w:p w14:paraId="0145B794" w14:textId="77777777" w:rsidR="00451332" w:rsidRPr="00E65FE9" w:rsidRDefault="00451332" w:rsidP="00451332">
      <w:pPr>
        <w:pStyle w:val="Corpsdetexte"/>
        <w:rPr>
          <w:b/>
        </w:rPr>
      </w:pPr>
    </w:p>
    <w:p w14:paraId="6AA06874" w14:textId="77777777" w:rsidR="00451332" w:rsidRPr="00121A20" w:rsidRDefault="00451332" w:rsidP="00451332">
      <w:pPr>
        <w:spacing w:line="240" w:lineRule="auto"/>
        <w:rPr>
          <w:rFonts w:eastAsia="Batang"/>
          <w:b/>
          <w:bCs/>
          <w:sz w:val="20"/>
        </w:rPr>
      </w:pPr>
      <w:r w:rsidRPr="00121A20">
        <w:rPr>
          <w:rFonts w:eastAsia="Batang"/>
          <w:b/>
          <w:bCs/>
          <w:sz w:val="20"/>
        </w:rPr>
        <w:t>Legend for Tdocs:</w:t>
      </w:r>
    </w:p>
    <w:p w14:paraId="26D4131E" w14:textId="77777777" w:rsidR="00451332" w:rsidRPr="002B195D" w:rsidRDefault="00451332" w:rsidP="00451332">
      <w:pPr>
        <w:pStyle w:val="Paragraphedeliste"/>
        <w:numPr>
          <w:ilvl w:val="0"/>
          <w:numId w:val="3"/>
        </w:numPr>
        <w:spacing w:line="240" w:lineRule="auto"/>
        <w:contextualSpacing w:val="0"/>
        <w:rPr>
          <w:rFonts w:eastAsia="Batang"/>
          <w:b/>
          <w:bCs/>
          <w:sz w:val="20"/>
        </w:rPr>
      </w:pPr>
      <w:r>
        <w:rPr>
          <w:rFonts w:eastAsia="Batang"/>
          <w:b/>
          <w:bCs/>
          <w:sz w:val="20"/>
        </w:rPr>
        <w:t xml:space="preserve">Color: </w:t>
      </w:r>
      <w:r w:rsidRPr="002B195D">
        <w:rPr>
          <w:rFonts w:eastAsia="Batang"/>
          <w:b/>
          <w:bCs/>
          <w:sz w:val="20"/>
        </w:rPr>
        <w:t>not-yet processed</w:t>
      </w:r>
      <w:r w:rsidRPr="002B195D">
        <w:rPr>
          <w:rFonts w:eastAsia="Batang"/>
          <w:sz w:val="20"/>
        </w:rPr>
        <w:t xml:space="preserve">, </w:t>
      </w:r>
      <w:r w:rsidRPr="002B195D">
        <w:rPr>
          <w:rFonts w:eastAsia="Batang"/>
          <w:b/>
          <w:bCs/>
          <w:color w:val="FF0000"/>
          <w:sz w:val="20"/>
        </w:rPr>
        <w:t>processed</w:t>
      </w:r>
      <w:r w:rsidRPr="002B195D">
        <w:rPr>
          <w:rFonts w:eastAsia="Batang"/>
          <w:sz w:val="20"/>
        </w:rPr>
        <w:t xml:space="preserve">, </w:t>
      </w:r>
      <w:r w:rsidRPr="00D76116">
        <w:rPr>
          <w:rFonts w:eastAsia="Batang"/>
          <w:b/>
          <w:bCs/>
          <w:color w:val="808080" w:themeColor="background1" w:themeShade="80"/>
          <w:sz w:val="20"/>
        </w:rPr>
        <w:t>late</w:t>
      </w:r>
      <w:r>
        <w:rPr>
          <w:rFonts w:eastAsia="Batang"/>
          <w:sz w:val="20"/>
        </w:rPr>
        <w:t xml:space="preserve">, </w:t>
      </w:r>
      <w:r w:rsidRPr="00D53BBA">
        <w:rPr>
          <w:rFonts w:eastAsia="Batang"/>
          <w:b/>
          <w:bCs/>
          <w:strike/>
          <w:sz w:val="20"/>
        </w:rPr>
        <w:t>withdrawn</w:t>
      </w:r>
      <w:r>
        <w:rPr>
          <w:rFonts w:eastAsia="Batang"/>
          <w:sz w:val="20"/>
        </w:rPr>
        <w:t xml:space="preserve">, </w:t>
      </w:r>
      <w:r w:rsidRPr="002B195D">
        <w:rPr>
          <w:rFonts w:eastAsia="Batang"/>
          <w:b/>
          <w:bCs/>
          <w:sz w:val="20"/>
          <w:highlight w:val="yellow"/>
        </w:rPr>
        <w:t>moved to a different A.I.</w:t>
      </w:r>
      <w:r w:rsidRPr="002B195D">
        <w:rPr>
          <w:rFonts w:eastAsia="Batang"/>
          <w:sz w:val="20"/>
        </w:rPr>
        <w:t xml:space="preserve">, </w:t>
      </w:r>
      <w:r w:rsidRPr="002B195D">
        <w:rPr>
          <w:rFonts w:eastAsia="Batang"/>
          <w:b/>
          <w:bCs/>
          <w:sz w:val="20"/>
          <w:highlight w:val="magenta"/>
        </w:rPr>
        <w:t>under email agreement</w:t>
      </w:r>
    </w:p>
    <w:p w14:paraId="30EE3732" w14:textId="77777777" w:rsidR="00451332" w:rsidRPr="002B195D" w:rsidRDefault="00451332" w:rsidP="00451332">
      <w:pPr>
        <w:pStyle w:val="Paragraphedeliste"/>
        <w:numPr>
          <w:ilvl w:val="0"/>
          <w:numId w:val="3"/>
        </w:numPr>
        <w:spacing w:line="240" w:lineRule="auto"/>
        <w:contextualSpacing w:val="0"/>
        <w:rPr>
          <w:rFonts w:eastAsia="Batang"/>
          <w:b/>
          <w:bCs/>
          <w:sz w:val="20"/>
        </w:rPr>
      </w:pPr>
      <w:proofErr w:type="spellStart"/>
      <w:r w:rsidRPr="002B195D">
        <w:rPr>
          <w:sz w:val="20"/>
        </w:rPr>
        <w:t>a</w:t>
      </w:r>
      <w:proofErr w:type="spellEnd"/>
      <w:r w:rsidRPr="002B195D">
        <w:rPr>
          <w:sz w:val="20"/>
        </w:rPr>
        <w:t xml:space="preserve"> agreed, app approved, n noted, pa partially agreed, np not pursued</w:t>
      </w:r>
      <w:r>
        <w:rPr>
          <w:sz w:val="20"/>
        </w:rPr>
        <w:t>, pp postponed…</w:t>
      </w:r>
    </w:p>
    <w:bookmarkEnd w:id="2"/>
    <w:p w14:paraId="05880AF7" w14:textId="77777777" w:rsidR="00B00408" w:rsidRPr="005F05AE" w:rsidRDefault="00B00408" w:rsidP="00B00408">
      <w:pPr>
        <w:rPr>
          <w:b/>
        </w:rPr>
      </w:pPr>
    </w:p>
    <w:p w14:paraId="4F1966EB" w14:textId="77777777" w:rsidR="00C571FE" w:rsidRDefault="007128A7">
      <w:pPr>
        <w:rPr>
          <w:b/>
        </w:rPr>
      </w:pPr>
      <w:r>
        <w:br w:type="page"/>
      </w:r>
    </w:p>
    <w:p w14:paraId="1C8E2043" w14:textId="5505DFA4" w:rsidR="00C571FE" w:rsidRDefault="00C55423">
      <w:pPr>
        <w:widowControl w:val="0"/>
        <w:pBdr>
          <w:top w:val="nil"/>
          <w:left w:val="nil"/>
          <w:bottom w:val="nil"/>
          <w:right w:val="nil"/>
          <w:between w:val="nil"/>
        </w:pBdr>
        <w:spacing w:after="120"/>
        <w:jc w:val="both"/>
        <w:rPr>
          <w:b/>
          <w:color w:val="000000"/>
        </w:rPr>
      </w:pPr>
      <w:r>
        <w:rPr>
          <w:b/>
          <w:color w:val="000000"/>
        </w:rPr>
        <w:lastRenderedPageBreak/>
        <w:t xml:space="preserve">Annex B – List of </w:t>
      </w:r>
      <w:r w:rsidRPr="003F4347">
        <w:rPr>
          <w:b/>
          <w:color w:val="000000"/>
        </w:rPr>
        <w:t>participants</w:t>
      </w:r>
      <w:r w:rsidR="000241CC" w:rsidRPr="003F4347">
        <w:rPr>
          <w:b/>
          <w:color w:val="000000"/>
        </w:rPr>
        <w:t xml:space="preserve"> (</w:t>
      </w:r>
      <w:r w:rsidR="00E12B23" w:rsidRPr="003F4347">
        <w:rPr>
          <w:b/>
          <w:color w:val="000000"/>
        </w:rPr>
        <w:t>1</w:t>
      </w:r>
      <w:r w:rsidR="00BB048B">
        <w:rPr>
          <w:b/>
          <w:color w:val="000000"/>
        </w:rPr>
        <w:t>6</w:t>
      </w:r>
      <w:r w:rsidR="000241CC" w:rsidRPr="003F4347">
        <w:rPr>
          <w:b/>
          <w:color w:val="000000"/>
        </w:rPr>
        <w:t>)</w:t>
      </w:r>
    </w:p>
    <w:p w14:paraId="13786A7B" w14:textId="77777777"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0213A1" w:rsidRPr="00970B97" w14:paraId="6F8128B5" w14:textId="77777777" w:rsidTr="00E66ECC">
        <w:trPr>
          <w:trHeight w:val="300"/>
        </w:trPr>
        <w:tc>
          <w:tcPr>
            <w:tcW w:w="4248" w:type="dxa"/>
            <w:vAlign w:val="bottom"/>
          </w:tcPr>
          <w:p w14:paraId="6FBAE21B" w14:textId="4B67DC83" w:rsidR="000213A1" w:rsidRPr="005305AF" w:rsidRDefault="000213A1"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 xml:space="preserve">Ericsson – </w:t>
            </w:r>
            <w:r w:rsidR="00181938" w:rsidRPr="00E12B23">
              <w:rPr>
                <w:rFonts w:ascii="Arial Unicode MS" w:eastAsia="Arial Unicode MS" w:hAnsi="Arial Unicode MS" w:cs="Arial Unicode MS"/>
                <w:sz w:val="20"/>
                <w:szCs w:val="20"/>
                <w:lang w:val="fr-FR"/>
              </w:rPr>
              <w:t xml:space="preserve">Erik </w:t>
            </w:r>
            <w:proofErr w:type="spellStart"/>
            <w:r w:rsidR="00181938" w:rsidRPr="00E12B23">
              <w:rPr>
                <w:rFonts w:ascii="Arial Unicode MS" w:eastAsia="Arial Unicode MS" w:hAnsi="Arial Unicode MS" w:cs="Arial Unicode MS"/>
                <w:sz w:val="20"/>
                <w:szCs w:val="20"/>
                <w:lang w:val="fr-FR"/>
              </w:rPr>
              <w:t>Norvell</w:t>
            </w:r>
            <w:proofErr w:type="spellEnd"/>
          </w:p>
        </w:tc>
      </w:tr>
      <w:tr w:rsidR="00D01265" w:rsidRPr="00970B97" w14:paraId="22F4D160" w14:textId="77777777" w:rsidTr="00E66ECC">
        <w:trPr>
          <w:trHeight w:val="300"/>
        </w:trPr>
        <w:tc>
          <w:tcPr>
            <w:tcW w:w="4248" w:type="dxa"/>
            <w:vAlign w:val="bottom"/>
          </w:tcPr>
          <w:p w14:paraId="21E32AFC" w14:textId="471DDAF7" w:rsidR="00D01265" w:rsidRPr="005305AF" w:rsidRDefault="00D01265"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 xml:space="preserve">Ericsson – Tomas </w:t>
            </w:r>
            <w:proofErr w:type="spellStart"/>
            <w:r w:rsidRPr="00E12B23">
              <w:rPr>
                <w:rFonts w:ascii="Arial Unicode MS" w:eastAsia="Arial Unicode MS" w:hAnsi="Arial Unicode MS" w:cs="Arial Unicode MS"/>
                <w:sz w:val="20"/>
                <w:szCs w:val="20"/>
                <w:lang w:val="fr-FR"/>
              </w:rPr>
              <w:t>Toftgard</w:t>
            </w:r>
            <w:proofErr w:type="spellEnd"/>
          </w:p>
        </w:tc>
      </w:tr>
      <w:tr w:rsidR="003F4347" w:rsidRPr="00970B97" w14:paraId="082B1FBA" w14:textId="77777777" w:rsidTr="00E66ECC">
        <w:trPr>
          <w:trHeight w:val="300"/>
        </w:trPr>
        <w:tc>
          <w:tcPr>
            <w:tcW w:w="4248" w:type="dxa"/>
            <w:vAlign w:val="bottom"/>
          </w:tcPr>
          <w:p w14:paraId="1941B0DF" w14:textId="5707FBBB" w:rsidR="003F4347" w:rsidRPr="00E12B23" w:rsidRDefault="003F4347"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Fraunhofer IIS – Markus </w:t>
            </w:r>
            <w:proofErr w:type="spellStart"/>
            <w:r>
              <w:rPr>
                <w:rFonts w:ascii="Arial Unicode MS" w:eastAsia="Arial Unicode MS" w:hAnsi="Arial Unicode MS" w:cs="Arial Unicode MS"/>
                <w:sz w:val="20"/>
                <w:szCs w:val="20"/>
                <w:lang w:val="fr-FR"/>
              </w:rPr>
              <w:t>Multrus</w:t>
            </w:r>
            <w:proofErr w:type="spellEnd"/>
          </w:p>
        </w:tc>
      </w:tr>
      <w:tr w:rsidR="00A52644" w:rsidRPr="00970B97" w14:paraId="006E333C" w14:textId="77777777" w:rsidTr="00E66ECC">
        <w:trPr>
          <w:trHeight w:val="300"/>
        </w:trPr>
        <w:tc>
          <w:tcPr>
            <w:tcW w:w="4248" w:type="dxa"/>
            <w:vAlign w:val="bottom"/>
          </w:tcPr>
          <w:p w14:paraId="3885CF4B" w14:textId="7AE5A1C8" w:rsidR="00A52644" w:rsidRPr="005305AF" w:rsidRDefault="00A52644"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 xml:space="preserve">HEAD </w:t>
            </w:r>
            <w:proofErr w:type="spellStart"/>
            <w:r w:rsidRPr="00E12B23">
              <w:rPr>
                <w:rFonts w:ascii="Arial Unicode MS" w:eastAsia="Arial Unicode MS" w:hAnsi="Arial Unicode MS" w:cs="Arial Unicode MS"/>
                <w:sz w:val="20"/>
                <w:szCs w:val="20"/>
                <w:lang w:val="fr-FR"/>
              </w:rPr>
              <w:t>acoustics</w:t>
            </w:r>
            <w:proofErr w:type="spellEnd"/>
            <w:r w:rsidRPr="00E12B23">
              <w:rPr>
                <w:rFonts w:ascii="Arial Unicode MS" w:eastAsia="Arial Unicode MS" w:hAnsi="Arial Unicode MS" w:cs="Arial Unicode MS"/>
                <w:sz w:val="20"/>
                <w:szCs w:val="20"/>
                <w:lang w:val="fr-FR"/>
              </w:rPr>
              <w:t xml:space="preserve"> – Jan Reimes</w:t>
            </w:r>
          </w:p>
        </w:tc>
      </w:tr>
      <w:tr w:rsidR="00181938" w:rsidRPr="00970B97" w14:paraId="000DACE7" w14:textId="77777777" w:rsidTr="00E66ECC">
        <w:trPr>
          <w:trHeight w:val="300"/>
        </w:trPr>
        <w:tc>
          <w:tcPr>
            <w:tcW w:w="4248" w:type="dxa"/>
            <w:vAlign w:val="bottom"/>
          </w:tcPr>
          <w:p w14:paraId="6E2AEE87" w14:textId="1D9BAE9A" w:rsidR="00181938" w:rsidRPr="005305AF" w:rsidRDefault="00181938"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Huawei – Huan-Yu Su</w:t>
            </w:r>
          </w:p>
        </w:tc>
      </w:tr>
      <w:tr w:rsidR="00181938" w:rsidRPr="00970B97" w14:paraId="28AD5641" w14:textId="77777777" w:rsidTr="00E66ECC">
        <w:trPr>
          <w:trHeight w:val="300"/>
        </w:trPr>
        <w:tc>
          <w:tcPr>
            <w:tcW w:w="4248" w:type="dxa"/>
            <w:vAlign w:val="bottom"/>
          </w:tcPr>
          <w:p w14:paraId="5E276728" w14:textId="579CACBB" w:rsidR="00181938" w:rsidRPr="005305AF" w:rsidRDefault="00181938"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 xml:space="preserve">Nokia – </w:t>
            </w:r>
            <w:r w:rsidR="00E12B23" w:rsidRPr="00E12B23">
              <w:rPr>
                <w:rFonts w:ascii="Arial Unicode MS" w:eastAsia="Arial Unicode MS" w:hAnsi="Arial Unicode MS" w:cs="Arial Unicode MS"/>
                <w:sz w:val="20"/>
                <w:szCs w:val="20"/>
                <w:lang w:val="fr-FR"/>
              </w:rPr>
              <w:t>Arvi Lintervo</w:t>
            </w:r>
          </w:p>
        </w:tc>
      </w:tr>
      <w:tr w:rsidR="00D01265" w:rsidRPr="00970B97" w14:paraId="2BD6A655" w14:textId="77777777" w:rsidTr="00E66ECC">
        <w:trPr>
          <w:trHeight w:val="300"/>
        </w:trPr>
        <w:tc>
          <w:tcPr>
            <w:tcW w:w="4248" w:type="dxa"/>
            <w:vAlign w:val="bottom"/>
          </w:tcPr>
          <w:p w14:paraId="67F7E344" w14:textId="19290532" w:rsidR="00D01265" w:rsidRPr="005305AF" w:rsidRDefault="00D01265"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 xml:space="preserve">Nokia – </w:t>
            </w:r>
            <w:proofErr w:type="spellStart"/>
            <w:r w:rsidRPr="00E12B23">
              <w:rPr>
                <w:rFonts w:ascii="Arial Unicode MS" w:eastAsia="Arial Unicode MS" w:hAnsi="Arial Unicode MS" w:cs="Arial Unicode MS"/>
                <w:sz w:val="20"/>
                <w:szCs w:val="20"/>
                <w:lang w:val="fr-FR"/>
              </w:rPr>
              <w:t>A</w:t>
            </w:r>
            <w:r w:rsidR="00E12B23" w:rsidRPr="00E12B23">
              <w:rPr>
                <w:rFonts w:ascii="Arial Unicode MS" w:eastAsia="Arial Unicode MS" w:hAnsi="Arial Unicode MS" w:cs="Arial Unicode MS"/>
                <w:sz w:val="20"/>
                <w:szCs w:val="20"/>
                <w:lang w:val="fr-FR"/>
              </w:rPr>
              <w:t>nssi</w:t>
            </w:r>
            <w:proofErr w:type="spellEnd"/>
            <w:r w:rsidR="00E12B23" w:rsidRPr="00E12B23">
              <w:rPr>
                <w:rFonts w:ascii="Arial Unicode MS" w:eastAsia="Arial Unicode MS" w:hAnsi="Arial Unicode MS" w:cs="Arial Unicode MS"/>
                <w:sz w:val="20"/>
                <w:szCs w:val="20"/>
                <w:lang w:val="fr-FR"/>
              </w:rPr>
              <w:t xml:space="preserve"> </w:t>
            </w:r>
            <w:proofErr w:type="spellStart"/>
            <w:r w:rsidR="00E12B23" w:rsidRPr="00E12B23">
              <w:rPr>
                <w:rFonts w:ascii="Arial Unicode MS" w:eastAsia="Arial Unicode MS" w:hAnsi="Arial Unicode MS" w:cs="Arial Unicode MS"/>
                <w:sz w:val="20"/>
                <w:szCs w:val="20"/>
                <w:lang w:val="fr-FR"/>
              </w:rPr>
              <w:t>Rämö</w:t>
            </w:r>
            <w:proofErr w:type="spellEnd"/>
          </w:p>
        </w:tc>
      </w:tr>
      <w:tr w:rsidR="00E66ECC" w:rsidRPr="00970B97" w14:paraId="26C3728A" w14:textId="77777777" w:rsidTr="00E66ECC">
        <w:trPr>
          <w:trHeight w:val="300"/>
        </w:trPr>
        <w:tc>
          <w:tcPr>
            <w:tcW w:w="4248" w:type="dxa"/>
            <w:vAlign w:val="bottom"/>
          </w:tcPr>
          <w:p w14:paraId="1318500B" w14:textId="5AE7108B" w:rsidR="00E66ECC" w:rsidRPr="005305AF" w:rsidRDefault="00E66ECC" w:rsidP="00E66ECC">
            <w:pPr>
              <w:spacing w:line="240" w:lineRule="auto"/>
              <w:rPr>
                <w:rFonts w:ascii="Arial Unicode MS" w:eastAsia="Arial Unicode MS" w:hAnsi="Arial Unicode MS" w:cs="Arial Unicode MS"/>
                <w:sz w:val="20"/>
                <w:szCs w:val="20"/>
                <w:highlight w:val="green"/>
                <w:lang w:val="en-US"/>
              </w:rPr>
            </w:pPr>
            <w:r w:rsidRPr="00E12B23">
              <w:rPr>
                <w:rFonts w:ascii="Arial Unicode MS" w:eastAsia="Arial Unicode MS" w:hAnsi="Arial Unicode MS" w:cs="Arial Unicode MS" w:hint="eastAsia"/>
                <w:sz w:val="20"/>
                <w:szCs w:val="20"/>
                <w:lang w:val="fr-FR"/>
              </w:rPr>
              <w:t xml:space="preserve">Orange </w:t>
            </w:r>
            <w:r w:rsidR="000241CC" w:rsidRPr="00E12B23">
              <w:rPr>
                <w:rFonts w:ascii="Arial Unicode MS" w:eastAsia="Arial Unicode MS" w:hAnsi="Arial Unicode MS" w:cs="Arial Unicode MS"/>
                <w:sz w:val="20"/>
                <w:szCs w:val="20"/>
                <w:lang w:val="fr-FR"/>
              </w:rPr>
              <w:t>–</w:t>
            </w:r>
            <w:r w:rsidRPr="00E12B23">
              <w:rPr>
                <w:rFonts w:ascii="Arial Unicode MS" w:eastAsia="Arial Unicode MS" w:hAnsi="Arial Unicode MS" w:cs="Arial Unicode MS" w:hint="eastAsia"/>
                <w:sz w:val="20"/>
                <w:szCs w:val="20"/>
                <w:lang w:val="fr-FR"/>
              </w:rPr>
              <w:t xml:space="preserve"> Stéphane Ragot</w:t>
            </w:r>
          </w:p>
        </w:tc>
      </w:tr>
      <w:tr w:rsidR="00181938" w:rsidRPr="00970B97" w14:paraId="534093D7" w14:textId="77777777" w:rsidTr="00E66ECC">
        <w:trPr>
          <w:trHeight w:val="300"/>
        </w:trPr>
        <w:tc>
          <w:tcPr>
            <w:tcW w:w="4248" w:type="dxa"/>
            <w:vAlign w:val="bottom"/>
          </w:tcPr>
          <w:p w14:paraId="77E97BD5" w14:textId="4B4014BE" w:rsidR="00181938" w:rsidRPr="005305AF" w:rsidRDefault="00181938"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Panasonic – Akira Harada</w:t>
            </w:r>
          </w:p>
        </w:tc>
      </w:tr>
      <w:tr w:rsidR="00E12B23" w:rsidRPr="00970B97" w14:paraId="6687CC47" w14:textId="77777777" w:rsidTr="00E66ECC">
        <w:trPr>
          <w:trHeight w:val="300"/>
        </w:trPr>
        <w:tc>
          <w:tcPr>
            <w:tcW w:w="4248" w:type="dxa"/>
            <w:vAlign w:val="bottom"/>
          </w:tcPr>
          <w:p w14:paraId="33087546" w14:textId="74AA112D" w:rsidR="00E12B23" w:rsidRPr="005305AF" w:rsidRDefault="00E12B23" w:rsidP="00E66E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 xml:space="preserve">Panasonic – </w:t>
            </w:r>
            <w:proofErr w:type="spellStart"/>
            <w:r w:rsidRPr="00E12B23">
              <w:rPr>
                <w:rFonts w:ascii="Arial Unicode MS" w:eastAsia="Arial Unicode MS" w:hAnsi="Arial Unicode MS" w:cs="Arial Unicode MS"/>
                <w:sz w:val="20"/>
                <w:szCs w:val="20"/>
                <w:lang w:val="fr-FR"/>
              </w:rPr>
              <w:t>Hiroyuki</w:t>
            </w:r>
            <w:proofErr w:type="spellEnd"/>
            <w:r w:rsidRPr="00E12B23">
              <w:rPr>
                <w:rFonts w:ascii="Arial Unicode MS" w:eastAsia="Arial Unicode MS" w:hAnsi="Arial Unicode MS" w:cs="Arial Unicode MS"/>
                <w:sz w:val="20"/>
                <w:szCs w:val="20"/>
                <w:lang w:val="fr-FR"/>
              </w:rPr>
              <w:t xml:space="preserve"> </w:t>
            </w:r>
            <w:proofErr w:type="spellStart"/>
            <w:r w:rsidRPr="00E12B23">
              <w:rPr>
                <w:rFonts w:ascii="Arial Unicode MS" w:eastAsia="Arial Unicode MS" w:hAnsi="Arial Unicode MS" w:cs="Arial Unicode MS"/>
                <w:sz w:val="20"/>
                <w:szCs w:val="20"/>
                <w:lang w:val="fr-FR"/>
              </w:rPr>
              <w:t>Ehara</w:t>
            </w:r>
            <w:proofErr w:type="spellEnd"/>
          </w:p>
        </w:tc>
      </w:tr>
      <w:tr w:rsidR="00E12B23" w:rsidRPr="00970B97" w14:paraId="1C4FB1FA" w14:textId="77777777" w:rsidTr="00E66ECC">
        <w:trPr>
          <w:trHeight w:val="300"/>
        </w:trPr>
        <w:tc>
          <w:tcPr>
            <w:tcW w:w="4248" w:type="dxa"/>
            <w:vAlign w:val="bottom"/>
          </w:tcPr>
          <w:p w14:paraId="57275E0B" w14:textId="4F074FD8" w:rsidR="00E12B23" w:rsidRPr="00E12B23" w:rsidRDefault="00E12B23"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Panasonic – Srikanth </w:t>
            </w:r>
            <w:proofErr w:type="spellStart"/>
            <w:r>
              <w:rPr>
                <w:rFonts w:ascii="Arial Unicode MS" w:eastAsia="Arial Unicode MS" w:hAnsi="Arial Unicode MS" w:cs="Arial Unicode MS"/>
                <w:sz w:val="20"/>
                <w:szCs w:val="20"/>
                <w:lang w:val="fr-FR"/>
              </w:rPr>
              <w:t>Nagisetty</w:t>
            </w:r>
            <w:proofErr w:type="spellEnd"/>
          </w:p>
        </w:tc>
      </w:tr>
      <w:tr w:rsidR="000213A1" w:rsidRPr="00970B97" w14:paraId="7CDCEED7" w14:textId="77777777" w:rsidTr="00E66ECC">
        <w:trPr>
          <w:trHeight w:val="300"/>
        </w:trPr>
        <w:tc>
          <w:tcPr>
            <w:tcW w:w="4248" w:type="dxa"/>
            <w:vAlign w:val="bottom"/>
          </w:tcPr>
          <w:p w14:paraId="422E14B3" w14:textId="3F27D3CE" w:rsidR="000213A1" w:rsidRPr="005305AF" w:rsidRDefault="000213A1" w:rsidP="000241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Philips – Marek Szczerba</w:t>
            </w:r>
          </w:p>
        </w:tc>
      </w:tr>
      <w:tr w:rsidR="00BB048B" w:rsidRPr="00970B97" w14:paraId="689A4DE8" w14:textId="77777777" w:rsidTr="00E66ECC">
        <w:trPr>
          <w:trHeight w:val="300"/>
        </w:trPr>
        <w:tc>
          <w:tcPr>
            <w:tcW w:w="4248" w:type="dxa"/>
            <w:vAlign w:val="bottom"/>
          </w:tcPr>
          <w:p w14:paraId="329065B3" w14:textId="392E4314" w:rsidR="00BB048B" w:rsidRPr="00E12B23" w:rsidRDefault="00BB048B" w:rsidP="000241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Qualcomm – </w:t>
            </w:r>
            <w:proofErr w:type="spellStart"/>
            <w:r>
              <w:rPr>
                <w:rFonts w:ascii="Arial Unicode MS" w:eastAsia="Arial Unicode MS" w:hAnsi="Arial Unicode MS" w:cs="Arial Unicode MS"/>
                <w:sz w:val="20"/>
                <w:szCs w:val="20"/>
                <w:lang w:val="fr-FR"/>
              </w:rPr>
              <w:t>Andre</w:t>
            </w:r>
            <w:proofErr w:type="spellEnd"/>
            <w:r>
              <w:rPr>
                <w:rFonts w:ascii="Arial Unicode MS" w:eastAsia="Arial Unicode MS" w:hAnsi="Arial Unicode MS" w:cs="Arial Unicode MS"/>
                <w:sz w:val="20"/>
                <w:szCs w:val="20"/>
                <w:lang w:val="fr-FR"/>
              </w:rPr>
              <w:t xml:space="preserve"> Schevciw</w:t>
            </w:r>
          </w:p>
        </w:tc>
      </w:tr>
      <w:tr w:rsidR="00D01265" w:rsidRPr="00970B97" w14:paraId="4088A5D6" w14:textId="77777777" w:rsidTr="00E66ECC">
        <w:trPr>
          <w:trHeight w:val="300"/>
        </w:trPr>
        <w:tc>
          <w:tcPr>
            <w:tcW w:w="4248" w:type="dxa"/>
            <w:vAlign w:val="bottom"/>
          </w:tcPr>
          <w:p w14:paraId="70607C2C" w14:textId="3310DC75" w:rsidR="00D01265" w:rsidRPr="005305AF" w:rsidRDefault="00D01265" w:rsidP="000241CC">
            <w:pPr>
              <w:spacing w:line="240" w:lineRule="auto"/>
              <w:rPr>
                <w:rFonts w:ascii="Arial Unicode MS" w:eastAsia="Arial Unicode MS" w:hAnsi="Arial Unicode MS" w:cs="Arial Unicode MS"/>
                <w:sz w:val="20"/>
                <w:szCs w:val="20"/>
                <w:highlight w:val="green"/>
                <w:lang w:val="fr-FR"/>
              </w:rPr>
            </w:pPr>
            <w:r w:rsidRPr="00E12B23">
              <w:rPr>
                <w:rFonts w:ascii="Arial Unicode MS" w:eastAsia="Arial Unicode MS" w:hAnsi="Arial Unicode MS" w:cs="Arial Unicode MS"/>
                <w:sz w:val="20"/>
                <w:szCs w:val="20"/>
                <w:lang w:val="fr-FR"/>
              </w:rPr>
              <w:t>VoiceAge – Milan Jelinek</w:t>
            </w:r>
          </w:p>
        </w:tc>
      </w:tr>
      <w:tr w:rsidR="000241CC" w:rsidRPr="00970B97" w14:paraId="11971770" w14:textId="77777777" w:rsidTr="00E66ECC">
        <w:trPr>
          <w:trHeight w:val="300"/>
        </w:trPr>
        <w:tc>
          <w:tcPr>
            <w:tcW w:w="4248" w:type="dxa"/>
            <w:vAlign w:val="bottom"/>
          </w:tcPr>
          <w:p w14:paraId="4D4956E3" w14:textId="42745F5F" w:rsidR="000241CC" w:rsidRPr="00E12B23" w:rsidRDefault="000241CC" w:rsidP="000241CC">
            <w:pPr>
              <w:spacing w:line="240" w:lineRule="auto"/>
              <w:rPr>
                <w:rFonts w:ascii="Arial Unicode MS" w:eastAsia="Arial Unicode MS" w:hAnsi="Arial Unicode MS" w:cs="Arial Unicode MS"/>
                <w:sz w:val="20"/>
                <w:szCs w:val="20"/>
                <w:lang w:val="fr-FR"/>
              </w:rPr>
            </w:pPr>
            <w:r w:rsidRPr="00E12B23">
              <w:rPr>
                <w:rFonts w:ascii="Arial Unicode MS" w:eastAsia="Arial Unicode MS" w:hAnsi="Arial Unicode MS" w:cs="Arial Unicode MS"/>
                <w:sz w:val="20"/>
                <w:szCs w:val="20"/>
                <w:lang w:val="fr-FR"/>
              </w:rPr>
              <w:t xml:space="preserve">Xiaomi – </w:t>
            </w:r>
            <w:r w:rsidR="00D01265" w:rsidRPr="00E12B23">
              <w:rPr>
                <w:rFonts w:ascii="Arial Unicode MS" w:eastAsia="Arial Unicode MS" w:hAnsi="Arial Unicode MS" w:cs="Arial Unicode MS"/>
                <w:sz w:val="20"/>
                <w:szCs w:val="20"/>
                <w:lang w:val="fr-FR"/>
              </w:rPr>
              <w:t>Nien Wu</w:t>
            </w:r>
          </w:p>
        </w:tc>
      </w:tr>
      <w:tr w:rsidR="00D01265" w:rsidRPr="00970B97" w14:paraId="2BB7AB2F" w14:textId="77777777" w:rsidTr="00E66ECC">
        <w:trPr>
          <w:trHeight w:val="300"/>
        </w:trPr>
        <w:tc>
          <w:tcPr>
            <w:tcW w:w="4248" w:type="dxa"/>
            <w:vAlign w:val="bottom"/>
          </w:tcPr>
          <w:p w14:paraId="7243BD07" w14:textId="33B6FDA1" w:rsidR="00D01265" w:rsidRPr="00E12B23" w:rsidRDefault="00D01265" w:rsidP="000241CC">
            <w:pPr>
              <w:spacing w:line="240" w:lineRule="auto"/>
              <w:rPr>
                <w:rFonts w:ascii="Arial Unicode MS" w:eastAsia="Arial Unicode MS" w:hAnsi="Arial Unicode MS" w:cs="Arial Unicode MS"/>
                <w:sz w:val="20"/>
                <w:szCs w:val="20"/>
                <w:lang w:val="fr-FR"/>
              </w:rPr>
            </w:pPr>
            <w:r w:rsidRPr="00E12B23">
              <w:rPr>
                <w:rFonts w:ascii="Arial Unicode MS" w:eastAsia="Arial Unicode MS" w:hAnsi="Arial Unicode MS" w:cs="Arial Unicode MS"/>
                <w:sz w:val="20"/>
                <w:szCs w:val="20"/>
                <w:lang w:val="fr-FR"/>
              </w:rPr>
              <w:t>Xiaomi – Wang Bin</w:t>
            </w:r>
          </w:p>
        </w:tc>
      </w:tr>
    </w:tbl>
    <w:p w14:paraId="6C31BB7F" w14:textId="77777777" w:rsidR="00FD2867" w:rsidRDefault="00FD2867" w:rsidP="00FD2867"/>
    <w:p w14:paraId="4AF2E522" w14:textId="77777777" w:rsidR="00C571FE" w:rsidRDefault="007128A7" w:rsidP="00FD2867">
      <w:pPr>
        <w:rPr>
          <w:b/>
        </w:rPr>
      </w:pPr>
      <w:r>
        <w:br w:type="page"/>
      </w:r>
    </w:p>
    <w:p w14:paraId="634D15B4" w14:textId="77777777"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14:paraId="1F4677C1" w14:textId="77777777" w:rsidR="00C571FE" w:rsidRDefault="00C571FE">
      <w:pPr>
        <w:widowControl w:val="0"/>
        <w:pBdr>
          <w:top w:val="nil"/>
          <w:left w:val="nil"/>
          <w:bottom w:val="nil"/>
          <w:right w:val="nil"/>
          <w:between w:val="nil"/>
        </w:pBdr>
        <w:spacing w:after="120"/>
        <w:jc w:val="both"/>
        <w:rPr>
          <w:b/>
          <w:color w:val="000000"/>
        </w:rPr>
      </w:pPr>
    </w:p>
    <w:tbl>
      <w:tblPr>
        <w:tblStyle w:val="1"/>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14:paraId="779A994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D6CE706" w14:textId="77777777" w:rsidR="00C571FE" w:rsidRDefault="007128A7">
            <w:pPr>
              <w:rPr>
                <w:b/>
                <w:color w:val="0000FF"/>
                <w:sz w:val="16"/>
                <w:szCs w:val="16"/>
                <w:u w:val="single"/>
              </w:rPr>
            </w:pPr>
            <w:bookmarkStart w:id="3" w:name="_Hlk117291361"/>
            <w:r>
              <w:rPr>
                <w:sz w:val="16"/>
                <w:szCs w:val="16"/>
              </w:rPr>
              <w:t>Tdoc</w:t>
            </w:r>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E7CF10" w14:textId="77777777"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8FF5249" w14:textId="77777777"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6047A35" w14:textId="77777777"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4D12C3A" w14:textId="77777777" w:rsidR="00C571FE" w:rsidRDefault="007128A7">
            <w:pPr>
              <w:ind w:left="57" w:right="57"/>
              <w:rPr>
                <w:sz w:val="16"/>
                <w:szCs w:val="16"/>
              </w:rPr>
            </w:pPr>
            <w:r>
              <w:rPr>
                <w:sz w:val="16"/>
                <w:szCs w:val="16"/>
              </w:rPr>
              <w:t>Status</w:t>
            </w:r>
          </w:p>
        </w:tc>
      </w:tr>
      <w:tr w:rsidR="005676FE" w14:paraId="1B49C064"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0F6AAA3" w14:textId="718BE1EC" w:rsidR="005676FE" w:rsidRPr="006245F7" w:rsidRDefault="00000000" w:rsidP="005676FE">
            <w:pPr>
              <w:rPr>
                <w:b/>
                <w:bCs/>
                <w:color w:val="0000FF"/>
                <w:sz w:val="16"/>
                <w:szCs w:val="16"/>
                <w:u w:val="single"/>
                <w:lang w:val="en-GB"/>
              </w:rPr>
            </w:pPr>
            <w:hyperlink r:id="rId11" w:history="1">
              <w:r w:rsidR="005676FE">
                <w:rPr>
                  <w:rStyle w:val="Lienhypertexte"/>
                  <w:b/>
                  <w:bCs/>
                  <w:color w:val="0000FF"/>
                  <w:sz w:val="16"/>
                  <w:szCs w:val="16"/>
                </w:rPr>
                <w:t>S4aA240014</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11FCD61B" w14:textId="1E6710D3" w:rsidR="005676FE" w:rsidRDefault="005676FE" w:rsidP="005676FE">
            <w:pPr>
              <w:rPr>
                <w:sz w:val="16"/>
                <w:szCs w:val="16"/>
              </w:rPr>
            </w:pPr>
            <w:r>
              <w:rPr>
                <w:sz w:val="16"/>
                <w:szCs w:val="16"/>
              </w:rPr>
              <w:t>TR 26.933 v0.4.1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BAE87B4" w14:textId="72FD2C51" w:rsidR="005676FE" w:rsidRDefault="005676FE" w:rsidP="005676FE">
            <w:pPr>
              <w:rPr>
                <w:sz w:val="16"/>
                <w:szCs w:val="16"/>
              </w:rPr>
            </w:pPr>
            <w:r>
              <w:rPr>
                <w:sz w:val="16"/>
                <w:szCs w:val="16"/>
              </w:rPr>
              <w:t>Xiaomi Technology</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98C4B7" w14:textId="35714729" w:rsidR="005676FE" w:rsidRDefault="005676FE" w:rsidP="005676FE">
            <w:pPr>
              <w:jc w:val="center"/>
              <w:rPr>
                <w:sz w:val="16"/>
                <w:szCs w:val="16"/>
              </w:rPr>
            </w:pPr>
            <w:r>
              <w:rPr>
                <w:sz w:val="16"/>
                <w:szCs w:val="16"/>
              </w:rPr>
              <w:t>2.7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CBF8B24" w14:textId="04E2B47A" w:rsidR="005676FE" w:rsidRDefault="00343296" w:rsidP="005676FE">
            <w:pPr>
              <w:ind w:left="57" w:right="57"/>
              <w:rPr>
                <w:color w:val="4F81BD"/>
                <w:sz w:val="16"/>
                <w:szCs w:val="16"/>
              </w:rPr>
            </w:pPr>
            <w:r>
              <w:rPr>
                <w:color w:val="4F81BD"/>
                <w:sz w:val="16"/>
                <w:szCs w:val="16"/>
              </w:rPr>
              <w:t>Agreed</w:t>
            </w:r>
          </w:p>
        </w:tc>
      </w:tr>
      <w:tr w:rsidR="005676FE" w14:paraId="054B12C7"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AD38175" w14:textId="759A0C12" w:rsidR="005676FE" w:rsidRDefault="00000000" w:rsidP="005676FE">
            <w:hyperlink r:id="rId12" w:history="1">
              <w:r w:rsidR="005676FE">
                <w:rPr>
                  <w:rStyle w:val="Lienhypertexte"/>
                  <w:b/>
                  <w:bCs/>
                  <w:color w:val="0000FF"/>
                  <w:sz w:val="16"/>
                  <w:szCs w:val="16"/>
                </w:rPr>
                <w:t>S4aA240015</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F1A208B" w14:textId="31CDF711" w:rsidR="005676FE" w:rsidRDefault="005676FE" w:rsidP="005676FE">
            <w:pPr>
              <w:rPr>
                <w:sz w:val="16"/>
                <w:szCs w:val="16"/>
              </w:rPr>
            </w:pPr>
            <w:r>
              <w:rPr>
                <w:sz w:val="16"/>
                <w:szCs w:val="16"/>
              </w:rPr>
              <w:t>TR 26.933 Review</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585F79CB" w14:textId="458C09A3" w:rsidR="005676FE" w:rsidRDefault="005676FE" w:rsidP="005676FE">
            <w:pPr>
              <w:rPr>
                <w:sz w:val="16"/>
                <w:szCs w:val="16"/>
              </w:rPr>
            </w:pPr>
            <w:r>
              <w:rPr>
                <w:sz w:val="16"/>
                <w:szCs w:val="16"/>
              </w:rPr>
              <w:t>Panasonic Holdings Corporation</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61D03FFA" w14:textId="55C3B581" w:rsidR="005676FE" w:rsidRDefault="005676FE" w:rsidP="005676FE">
            <w:pPr>
              <w:jc w:val="center"/>
              <w:rPr>
                <w:sz w:val="16"/>
                <w:szCs w:val="16"/>
              </w:rPr>
            </w:pPr>
            <w:r>
              <w:rPr>
                <w:sz w:val="16"/>
                <w:szCs w:val="16"/>
              </w:rPr>
              <w:t>2.7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D3354DB" w14:textId="21DFB02E" w:rsidR="005676FE" w:rsidRDefault="00343296" w:rsidP="005676FE">
            <w:pPr>
              <w:ind w:left="57" w:right="57"/>
              <w:rPr>
                <w:color w:val="4F81BD"/>
                <w:sz w:val="16"/>
                <w:szCs w:val="16"/>
              </w:rPr>
            </w:pPr>
            <w:r>
              <w:rPr>
                <w:color w:val="4F81BD"/>
                <w:sz w:val="16"/>
                <w:szCs w:val="16"/>
              </w:rPr>
              <w:t>Noted</w:t>
            </w:r>
          </w:p>
        </w:tc>
      </w:tr>
      <w:tr w:rsidR="005676FE" w14:paraId="2B3407E6" w14:textId="77777777">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5B4CE35" w14:textId="285A907A" w:rsidR="005676FE" w:rsidRDefault="00000000" w:rsidP="005676FE">
            <w:hyperlink r:id="rId13" w:history="1">
              <w:r w:rsidR="005676FE">
                <w:rPr>
                  <w:rStyle w:val="Lienhypertexte"/>
                  <w:b/>
                  <w:bCs/>
                  <w:color w:val="0000FF"/>
                  <w:sz w:val="16"/>
                  <w:szCs w:val="16"/>
                </w:rPr>
                <w:t>S4aA240016</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04578227" w14:textId="35655F21" w:rsidR="005676FE" w:rsidRDefault="005676FE" w:rsidP="005676FE">
            <w:pPr>
              <w:rPr>
                <w:sz w:val="16"/>
                <w:szCs w:val="16"/>
              </w:rPr>
            </w:pPr>
            <w:r>
              <w:rPr>
                <w:sz w:val="16"/>
                <w:szCs w:val="16"/>
              </w:rPr>
              <w:t>Example design of stereo solution for smartphone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2C28BCCE" w14:textId="0CFF416B" w:rsidR="005676FE" w:rsidRDefault="005676FE" w:rsidP="005676FE">
            <w:pPr>
              <w:rPr>
                <w:sz w:val="16"/>
                <w:szCs w:val="16"/>
              </w:rPr>
            </w:pPr>
            <w:r>
              <w:rPr>
                <w:sz w:val="16"/>
                <w:szCs w:val="16"/>
              </w:rPr>
              <w:t xml:space="preserve">Beijing Xiaomi Mobile Software </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31DFEBE0" w14:textId="5016FCE4" w:rsidR="005676FE" w:rsidRDefault="005676FE" w:rsidP="005676FE">
            <w:pPr>
              <w:jc w:val="center"/>
              <w:rPr>
                <w:sz w:val="16"/>
                <w:szCs w:val="16"/>
              </w:rPr>
            </w:pPr>
            <w:r>
              <w:rPr>
                <w:sz w:val="16"/>
                <w:szCs w:val="16"/>
              </w:rPr>
              <w:t>2.7</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14:paraId="7668BD53" w14:textId="55A7FA13" w:rsidR="005676FE" w:rsidRDefault="00343296" w:rsidP="005676FE">
            <w:pPr>
              <w:ind w:left="57" w:right="57"/>
              <w:rPr>
                <w:color w:val="4F81BD"/>
                <w:sz w:val="16"/>
                <w:szCs w:val="16"/>
              </w:rPr>
            </w:pPr>
            <w:r>
              <w:rPr>
                <w:color w:val="4F81BD"/>
                <w:sz w:val="16"/>
                <w:szCs w:val="16"/>
              </w:rPr>
              <w:t>Noted</w:t>
            </w:r>
          </w:p>
        </w:tc>
      </w:tr>
      <w:bookmarkEnd w:id="3"/>
    </w:tbl>
    <w:p w14:paraId="5801D7A9" w14:textId="77777777" w:rsidR="00C571FE" w:rsidRDefault="00C571FE">
      <w:pPr>
        <w:widowControl w:val="0"/>
        <w:pBdr>
          <w:top w:val="nil"/>
          <w:left w:val="nil"/>
          <w:bottom w:val="nil"/>
          <w:right w:val="nil"/>
          <w:between w:val="nil"/>
        </w:pBdr>
        <w:spacing w:after="120"/>
        <w:jc w:val="both"/>
        <w:rPr>
          <w:b/>
          <w:color w:val="000000"/>
        </w:rPr>
      </w:pPr>
    </w:p>
    <w:p w14:paraId="59BB4A1B" w14:textId="781200D7" w:rsidR="00C571FE" w:rsidRDefault="00C571FE">
      <w:pPr>
        <w:widowControl w:val="0"/>
        <w:pBdr>
          <w:top w:val="nil"/>
          <w:left w:val="nil"/>
          <w:bottom w:val="nil"/>
          <w:right w:val="nil"/>
          <w:between w:val="nil"/>
        </w:pBdr>
        <w:spacing w:after="120"/>
        <w:jc w:val="both"/>
      </w:pPr>
    </w:p>
    <w:sectPr w:rsidR="00C571FE">
      <w:headerReference w:type="default" r:id="rId14"/>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BDDD" w14:textId="77777777" w:rsidR="00F73FA7" w:rsidRDefault="00F73FA7">
      <w:pPr>
        <w:spacing w:line="240" w:lineRule="auto"/>
      </w:pPr>
      <w:r>
        <w:separator/>
      </w:r>
    </w:p>
  </w:endnote>
  <w:endnote w:type="continuationSeparator" w:id="0">
    <w:p w14:paraId="76E29579" w14:textId="77777777" w:rsidR="00F73FA7" w:rsidRDefault="00F73F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73294" w14:textId="77777777" w:rsidR="00F73FA7" w:rsidRDefault="00F73FA7">
      <w:pPr>
        <w:spacing w:line="240" w:lineRule="auto"/>
      </w:pPr>
      <w:r>
        <w:separator/>
      </w:r>
    </w:p>
  </w:footnote>
  <w:footnote w:type="continuationSeparator" w:id="0">
    <w:p w14:paraId="7D07778E" w14:textId="77777777" w:rsidR="00F73FA7" w:rsidRDefault="00F73FA7">
      <w:pPr>
        <w:spacing w:line="240" w:lineRule="auto"/>
      </w:pPr>
      <w:r>
        <w:continuationSeparator/>
      </w:r>
    </w:p>
  </w:footnote>
  <w:footnote w:id="1">
    <w:p w14:paraId="07AF921A"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758497C1" w14:textId="77777777" w:rsidR="00683D45" w:rsidRDefault="00683D45">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7ABEBCAC" w14:textId="77777777" w:rsidR="00683D45" w:rsidRDefault="00683D45">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14:paraId="3DC85613"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Ragot, Orange </w:t>
      </w:r>
    </w:p>
    <w:p w14:paraId="499AF9BC" w14:textId="77777777" w:rsidR="00451332" w:rsidRDefault="00451332" w:rsidP="00451332">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r>
        <w:rPr>
          <w:b/>
          <w:color w:val="0000FF"/>
          <w:sz w:val="16"/>
          <w:szCs w:val="16"/>
          <w:u w:val="single"/>
        </w:rPr>
        <w:t xml:space="preserve">stephane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14:paraId="596B6B2D" w14:textId="77777777" w:rsidR="00451332" w:rsidRDefault="00451332" w:rsidP="00451332">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2E8C" w14:textId="6AAF12DA" w:rsidR="00683D45" w:rsidRPr="0081155F" w:rsidRDefault="00683D45" w:rsidP="00162001">
    <w:pPr>
      <w:tabs>
        <w:tab w:val="right" w:pos="9356"/>
      </w:tabs>
      <w:rPr>
        <w:b/>
        <w:i/>
      </w:rPr>
    </w:pPr>
    <w:bookmarkStart w:id="4" w:name="_Hlk160635500"/>
    <w:r>
      <w:rPr>
        <w:lang w:val="en-US"/>
      </w:rPr>
      <w:t>3GPP TSG SA WG</w:t>
    </w:r>
    <w:r w:rsidRPr="0081155F">
      <w:rPr>
        <w:lang w:val="en-US"/>
      </w:rPr>
      <w:t>4#1</w:t>
    </w:r>
    <w:r w:rsidR="00092A06" w:rsidRPr="0081155F">
      <w:rPr>
        <w:lang w:val="en-US"/>
      </w:rPr>
      <w:t>2</w:t>
    </w:r>
    <w:r w:rsidR="00315270">
      <w:rPr>
        <w:lang w:val="en-US"/>
      </w:rPr>
      <w:t>7-</w:t>
    </w:r>
    <w:r w:rsidR="00631B17">
      <w:rPr>
        <w:lang w:val="en-US"/>
      </w:rPr>
      <w:t>bis-e</w:t>
    </w:r>
    <w:r w:rsidRPr="0081155F">
      <w:rPr>
        <w:lang w:val="en-US"/>
      </w:rPr>
      <w:t xml:space="preserve"> meeting</w:t>
    </w:r>
    <w:bookmarkEnd w:id="4"/>
    <w:r w:rsidRPr="0081155F">
      <w:rPr>
        <w:b/>
        <w:i/>
      </w:rPr>
      <w:tab/>
    </w:r>
    <w:r w:rsidRPr="0081155F">
      <w:rPr>
        <w:b/>
        <w:i/>
        <w:sz w:val="28"/>
        <w:szCs w:val="28"/>
      </w:rPr>
      <w:t xml:space="preserve">Tdoc </w:t>
    </w:r>
    <w:r w:rsidR="003814A9" w:rsidRPr="003814A9">
      <w:rPr>
        <w:b/>
        <w:i/>
        <w:sz w:val="28"/>
        <w:szCs w:val="28"/>
      </w:rPr>
      <w:t>S4-24063</w:t>
    </w:r>
    <w:r w:rsidR="003814A9">
      <w:rPr>
        <w:b/>
        <w:i/>
        <w:sz w:val="28"/>
        <w:szCs w:val="28"/>
      </w:rPr>
      <w:t>4</w:t>
    </w:r>
  </w:p>
  <w:p w14:paraId="1B0F683C" w14:textId="28163F13" w:rsidR="00683D45" w:rsidRDefault="00631B17" w:rsidP="00162001">
    <w:pPr>
      <w:pBdr>
        <w:top w:val="nil"/>
        <w:left w:val="nil"/>
        <w:bottom w:val="nil"/>
        <w:right w:val="nil"/>
        <w:between w:val="nil"/>
      </w:pBdr>
      <w:tabs>
        <w:tab w:val="center" w:pos="4513"/>
        <w:tab w:val="right" w:pos="9026"/>
      </w:tabs>
      <w:spacing w:line="240" w:lineRule="auto"/>
      <w:rPr>
        <w:color w:val="000000"/>
      </w:rPr>
    </w:pPr>
    <w:bookmarkStart w:id="5" w:name="_Hlk160635490"/>
    <w:r>
      <w:rPr>
        <w:lang w:eastAsia="zh-CN"/>
      </w:rPr>
      <w:t>Online</w:t>
    </w:r>
    <w:r w:rsidR="000950D8" w:rsidRPr="000950D8">
      <w:rPr>
        <w:lang w:eastAsia="zh-CN"/>
      </w:rPr>
      <w:t xml:space="preserve">, </w:t>
    </w:r>
    <w:r w:rsidR="00315270">
      <w:rPr>
        <w:lang w:eastAsia="zh-CN"/>
      </w:rPr>
      <w:t>8</w:t>
    </w:r>
    <w:r w:rsidR="000950D8" w:rsidRPr="000950D8">
      <w:rPr>
        <w:lang w:eastAsia="zh-CN"/>
      </w:rPr>
      <w:t>-</w:t>
    </w:r>
    <w:r w:rsidR="00315270">
      <w:rPr>
        <w:lang w:eastAsia="zh-CN"/>
      </w:rPr>
      <w:t>1</w:t>
    </w:r>
    <w:r w:rsidR="004206BD">
      <w:rPr>
        <w:lang w:eastAsia="zh-CN"/>
      </w:rPr>
      <w:t xml:space="preserve">2 </w:t>
    </w:r>
    <w:r w:rsidR="00315270">
      <w:rPr>
        <w:lang w:eastAsia="zh-CN"/>
      </w:rPr>
      <w:t>April</w:t>
    </w:r>
    <w:r w:rsidR="000950D8" w:rsidRPr="000950D8">
      <w:rPr>
        <w:lang w:eastAsia="zh-CN"/>
      </w:rPr>
      <w:t xml:space="preserve"> 202</w:t>
    </w:r>
    <w:r w:rsidR="004206BD">
      <w:rPr>
        <w:lang w:eastAsia="zh-CN"/>
      </w:rPr>
      <w:t>4</w:t>
    </w:r>
    <w:bookmarkEnd w:id="5"/>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1pt;height:25.5pt" o:bullet="t">
        <v:imagedata r:id="rId1" o:title="clip_image001"/>
      </v:shape>
    </w:pict>
  </w:numPicBullet>
  <w:abstractNum w:abstractNumId="0" w15:restartNumberingAfterBreak="0">
    <w:nsid w:val="03A7B179"/>
    <w:multiLevelType w:val="hybridMultilevel"/>
    <w:tmpl w:val="DEF85FE6"/>
    <w:lvl w:ilvl="0" w:tplc="50203A28">
      <w:start w:val="1"/>
      <w:numFmt w:val="bullet"/>
      <w:lvlText w:val="·"/>
      <w:lvlJc w:val="left"/>
      <w:pPr>
        <w:ind w:left="720" w:hanging="360"/>
      </w:pPr>
      <w:rPr>
        <w:rFonts w:ascii="Symbol" w:hAnsi="Symbol" w:hint="default"/>
      </w:rPr>
    </w:lvl>
    <w:lvl w:ilvl="1" w:tplc="64E04444">
      <w:start w:val="1"/>
      <w:numFmt w:val="bullet"/>
      <w:lvlText w:val="o"/>
      <w:lvlJc w:val="left"/>
      <w:pPr>
        <w:ind w:left="1440" w:hanging="360"/>
      </w:pPr>
      <w:rPr>
        <w:rFonts w:ascii="Courier New" w:hAnsi="Courier New" w:hint="default"/>
      </w:rPr>
    </w:lvl>
    <w:lvl w:ilvl="2" w:tplc="70862BBA">
      <w:start w:val="1"/>
      <w:numFmt w:val="bullet"/>
      <w:lvlText w:val=""/>
      <w:lvlJc w:val="left"/>
      <w:pPr>
        <w:ind w:left="2160" w:hanging="360"/>
      </w:pPr>
      <w:rPr>
        <w:rFonts w:ascii="Wingdings" w:hAnsi="Wingdings" w:hint="default"/>
      </w:rPr>
    </w:lvl>
    <w:lvl w:ilvl="3" w:tplc="D2ACC92C">
      <w:start w:val="1"/>
      <w:numFmt w:val="bullet"/>
      <w:lvlText w:val=""/>
      <w:lvlJc w:val="left"/>
      <w:pPr>
        <w:ind w:left="2880" w:hanging="360"/>
      </w:pPr>
      <w:rPr>
        <w:rFonts w:ascii="Symbol" w:hAnsi="Symbol" w:hint="default"/>
      </w:rPr>
    </w:lvl>
    <w:lvl w:ilvl="4" w:tplc="27B81FD8">
      <w:start w:val="1"/>
      <w:numFmt w:val="bullet"/>
      <w:lvlText w:val="o"/>
      <w:lvlJc w:val="left"/>
      <w:pPr>
        <w:ind w:left="3600" w:hanging="360"/>
      </w:pPr>
      <w:rPr>
        <w:rFonts w:ascii="Courier New" w:hAnsi="Courier New" w:hint="default"/>
      </w:rPr>
    </w:lvl>
    <w:lvl w:ilvl="5" w:tplc="1E003206">
      <w:start w:val="1"/>
      <w:numFmt w:val="bullet"/>
      <w:lvlText w:val=""/>
      <w:lvlJc w:val="left"/>
      <w:pPr>
        <w:ind w:left="4320" w:hanging="360"/>
      </w:pPr>
      <w:rPr>
        <w:rFonts w:ascii="Wingdings" w:hAnsi="Wingdings" w:hint="default"/>
      </w:rPr>
    </w:lvl>
    <w:lvl w:ilvl="6" w:tplc="94AC138E">
      <w:start w:val="1"/>
      <w:numFmt w:val="bullet"/>
      <w:lvlText w:val=""/>
      <w:lvlJc w:val="left"/>
      <w:pPr>
        <w:ind w:left="5040" w:hanging="360"/>
      </w:pPr>
      <w:rPr>
        <w:rFonts w:ascii="Symbol" w:hAnsi="Symbol" w:hint="default"/>
      </w:rPr>
    </w:lvl>
    <w:lvl w:ilvl="7" w:tplc="93709508">
      <w:start w:val="1"/>
      <w:numFmt w:val="bullet"/>
      <w:lvlText w:val="o"/>
      <w:lvlJc w:val="left"/>
      <w:pPr>
        <w:ind w:left="5760" w:hanging="360"/>
      </w:pPr>
      <w:rPr>
        <w:rFonts w:ascii="Courier New" w:hAnsi="Courier New" w:hint="default"/>
      </w:rPr>
    </w:lvl>
    <w:lvl w:ilvl="8" w:tplc="F8C8D8AE">
      <w:start w:val="1"/>
      <w:numFmt w:val="bullet"/>
      <w:lvlText w:val=""/>
      <w:lvlJc w:val="left"/>
      <w:pPr>
        <w:ind w:left="6480" w:hanging="360"/>
      </w:pPr>
      <w:rPr>
        <w:rFonts w:ascii="Wingdings" w:hAnsi="Wingdings" w:hint="default"/>
      </w:rPr>
    </w:lvl>
  </w:abstractNum>
  <w:abstractNum w:abstractNumId="1" w15:restartNumberingAfterBreak="0">
    <w:nsid w:val="06576DC9"/>
    <w:multiLevelType w:val="hybridMultilevel"/>
    <w:tmpl w:val="27A68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101B6"/>
    <w:multiLevelType w:val="hybridMultilevel"/>
    <w:tmpl w:val="817A8C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7676D5"/>
    <w:multiLevelType w:val="hybridMultilevel"/>
    <w:tmpl w:val="466AE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4730004"/>
    <w:multiLevelType w:val="multilevel"/>
    <w:tmpl w:val="6C84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366697F"/>
    <w:multiLevelType w:val="multilevel"/>
    <w:tmpl w:val="59FA51C6"/>
    <w:lvl w:ilvl="0">
      <w:start w:val="1"/>
      <w:numFmt w:val="bullet"/>
      <w:lvlText w:val=""/>
      <w:lvlJc w:val="left"/>
      <w:pPr>
        <w:tabs>
          <w:tab w:val="num" w:pos="720"/>
        </w:tabs>
        <w:ind w:left="720" w:hanging="360"/>
      </w:pPr>
      <w:rPr>
        <w:rFonts w:ascii="Symbol" w:hAnsi="Symbol" w:hint="default"/>
        <w:sz w:val="20"/>
        <w:lang w:val="en-GB"/>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E05E95"/>
    <w:multiLevelType w:val="hybridMultilevel"/>
    <w:tmpl w:val="6900AC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50935950"/>
    <w:multiLevelType w:val="multilevel"/>
    <w:tmpl w:val="0C9AE176"/>
    <w:lvl w:ilvl="0">
      <w:start w:val="1"/>
      <w:numFmt w:val="bullet"/>
      <w:lvlText w:val=""/>
      <w:lvlJc w:val="left"/>
      <w:pPr>
        <w:tabs>
          <w:tab w:val="num" w:pos="720"/>
        </w:tabs>
        <w:ind w:left="720" w:hanging="360"/>
      </w:pPr>
      <w:rPr>
        <w:rFonts w:ascii="Symbol" w:hAnsi="Symbol" w:hint="default"/>
        <w:sz w:val="20"/>
        <w:lang w:val="en-GB"/>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A87CEE"/>
    <w:multiLevelType w:val="hybridMultilevel"/>
    <w:tmpl w:val="33CA403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E83844"/>
    <w:multiLevelType w:val="hybridMultilevel"/>
    <w:tmpl w:val="AE2A0B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73954077">
    <w:abstractNumId w:val="16"/>
  </w:num>
  <w:num w:numId="2" w16cid:durableId="185098681">
    <w:abstractNumId w:val="7"/>
  </w:num>
  <w:num w:numId="3" w16cid:durableId="106396278">
    <w:abstractNumId w:val="17"/>
  </w:num>
  <w:num w:numId="4" w16cid:durableId="1969553808">
    <w:abstractNumId w:val="19"/>
  </w:num>
  <w:num w:numId="5" w16cid:durableId="386342631">
    <w:abstractNumId w:val="20"/>
  </w:num>
  <w:num w:numId="6" w16cid:durableId="1844855791">
    <w:abstractNumId w:val="11"/>
  </w:num>
  <w:num w:numId="7" w16cid:durableId="462619869">
    <w:abstractNumId w:val="8"/>
  </w:num>
  <w:num w:numId="8" w16cid:durableId="1033652274">
    <w:abstractNumId w:val="2"/>
  </w:num>
  <w:num w:numId="9" w16cid:durableId="1685548302">
    <w:abstractNumId w:val="12"/>
  </w:num>
  <w:num w:numId="10" w16cid:durableId="71124175">
    <w:abstractNumId w:val="3"/>
  </w:num>
  <w:num w:numId="11" w16cid:durableId="1206911101">
    <w:abstractNumId w:val="17"/>
  </w:num>
  <w:num w:numId="12" w16cid:durableId="845947151">
    <w:abstractNumId w:val="9"/>
  </w:num>
  <w:num w:numId="13" w16cid:durableId="953369917">
    <w:abstractNumId w:val="4"/>
  </w:num>
  <w:num w:numId="14" w16cid:durableId="1075780421">
    <w:abstractNumId w:val="5"/>
  </w:num>
  <w:num w:numId="15" w16cid:durableId="589238249">
    <w:abstractNumId w:val="1"/>
  </w:num>
  <w:num w:numId="16" w16cid:durableId="182599347">
    <w:abstractNumId w:val="6"/>
  </w:num>
  <w:num w:numId="17" w16cid:durableId="826286879">
    <w:abstractNumId w:val="0"/>
  </w:num>
  <w:num w:numId="18" w16cid:durableId="2113012459">
    <w:abstractNumId w:val="13"/>
  </w:num>
  <w:num w:numId="19" w16cid:durableId="128280641">
    <w:abstractNumId w:val="15"/>
  </w:num>
  <w:num w:numId="20" w16cid:durableId="316349405">
    <w:abstractNumId w:val="10"/>
  </w:num>
  <w:num w:numId="21" w16cid:durableId="312298866">
    <w:abstractNumId w:val="18"/>
  </w:num>
  <w:num w:numId="22" w16cid:durableId="1643270975">
    <w:abstractNumId w:val="14"/>
  </w:num>
  <w:num w:numId="23" w16cid:durableId="17347687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1ABC"/>
    <w:rsid w:val="000043B9"/>
    <w:rsid w:val="0001160F"/>
    <w:rsid w:val="000123B7"/>
    <w:rsid w:val="000139FB"/>
    <w:rsid w:val="000151DA"/>
    <w:rsid w:val="00016170"/>
    <w:rsid w:val="000213A1"/>
    <w:rsid w:val="000241CC"/>
    <w:rsid w:val="00026BA7"/>
    <w:rsid w:val="00033078"/>
    <w:rsid w:val="00035A2F"/>
    <w:rsid w:val="00041648"/>
    <w:rsid w:val="00044648"/>
    <w:rsid w:val="000528CF"/>
    <w:rsid w:val="00054902"/>
    <w:rsid w:val="0006194B"/>
    <w:rsid w:val="00072D00"/>
    <w:rsid w:val="00075655"/>
    <w:rsid w:val="00076F2E"/>
    <w:rsid w:val="00091598"/>
    <w:rsid w:val="00092A06"/>
    <w:rsid w:val="000950D8"/>
    <w:rsid w:val="000A2612"/>
    <w:rsid w:val="000A4D1E"/>
    <w:rsid w:val="000A4F50"/>
    <w:rsid w:val="000C051A"/>
    <w:rsid w:val="000C55A8"/>
    <w:rsid w:val="000C5C26"/>
    <w:rsid w:val="000C6664"/>
    <w:rsid w:val="000C7730"/>
    <w:rsid w:val="000E4529"/>
    <w:rsid w:val="0010256E"/>
    <w:rsid w:val="001038EE"/>
    <w:rsid w:val="00107887"/>
    <w:rsid w:val="00130C20"/>
    <w:rsid w:val="00162001"/>
    <w:rsid w:val="00165ACC"/>
    <w:rsid w:val="00181938"/>
    <w:rsid w:val="00186C47"/>
    <w:rsid w:val="001918F4"/>
    <w:rsid w:val="0019247D"/>
    <w:rsid w:val="001A2EF0"/>
    <w:rsid w:val="001A6224"/>
    <w:rsid w:val="001A6E3B"/>
    <w:rsid w:val="001B3698"/>
    <w:rsid w:val="001C4F7D"/>
    <w:rsid w:val="001C756C"/>
    <w:rsid w:val="001C7D02"/>
    <w:rsid w:val="001D700A"/>
    <w:rsid w:val="001E4120"/>
    <w:rsid w:val="001E6204"/>
    <w:rsid w:val="001F51CB"/>
    <w:rsid w:val="00200B87"/>
    <w:rsid w:val="00203EAF"/>
    <w:rsid w:val="00210B2D"/>
    <w:rsid w:val="00216373"/>
    <w:rsid w:val="00217DBD"/>
    <w:rsid w:val="00221A38"/>
    <w:rsid w:val="00225875"/>
    <w:rsid w:val="00227047"/>
    <w:rsid w:val="002337E3"/>
    <w:rsid w:val="00234F40"/>
    <w:rsid w:val="002665B0"/>
    <w:rsid w:val="002675E0"/>
    <w:rsid w:val="00267DEF"/>
    <w:rsid w:val="002757F9"/>
    <w:rsid w:val="0029238C"/>
    <w:rsid w:val="002A5758"/>
    <w:rsid w:val="002C0FC1"/>
    <w:rsid w:val="002C3540"/>
    <w:rsid w:val="002D11B0"/>
    <w:rsid w:val="002E5A1F"/>
    <w:rsid w:val="002F37C9"/>
    <w:rsid w:val="002F6B10"/>
    <w:rsid w:val="00302F90"/>
    <w:rsid w:val="00304A9F"/>
    <w:rsid w:val="003109F2"/>
    <w:rsid w:val="00315270"/>
    <w:rsid w:val="00317D5F"/>
    <w:rsid w:val="00325A51"/>
    <w:rsid w:val="00331298"/>
    <w:rsid w:val="0033250C"/>
    <w:rsid w:val="00332C18"/>
    <w:rsid w:val="003353ED"/>
    <w:rsid w:val="003363CF"/>
    <w:rsid w:val="003411E6"/>
    <w:rsid w:val="00343296"/>
    <w:rsid w:val="003479FB"/>
    <w:rsid w:val="00351DE4"/>
    <w:rsid w:val="00356880"/>
    <w:rsid w:val="0037273A"/>
    <w:rsid w:val="00375774"/>
    <w:rsid w:val="003773DC"/>
    <w:rsid w:val="003814A9"/>
    <w:rsid w:val="00382DD2"/>
    <w:rsid w:val="00385972"/>
    <w:rsid w:val="00396E4B"/>
    <w:rsid w:val="00397522"/>
    <w:rsid w:val="003B0798"/>
    <w:rsid w:val="003B0DB1"/>
    <w:rsid w:val="003B1411"/>
    <w:rsid w:val="003C275B"/>
    <w:rsid w:val="003C2A2B"/>
    <w:rsid w:val="003D62D4"/>
    <w:rsid w:val="003D7249"/>
    <w:rsid w:val="003D78D8"/>
    <w:rsid w:val="003E535D"/>
    <w:rsid w:val="003F4347"/>
    <w:rsid w:val="0040098B"/>
    <w:rsid w:val="00400BB8"/>
    <w:rsid w:val="00401D4C"/>
    <w:rsid w:val="0040316B"/>
    <w:rsid w:val="00403BFB"/>
    <w:rsid w:val="004101F6"/>
    <w:rsid w:val="0041387C"/>
    <w:rsid w:val="0041467D"/>
    <w:rsid w:val="004206BD"/>
    <w:rsid w:val="00422D5E"/>
    <w:rsid w:val="00422E3A"/>
    <w:rsid w:val="00427D13"/>
    <w:rsid w:val="00430605"/>
    <w:rsid w:val="00444E26"/>
    <w:rsid w:val="00451332"/>
    <w:rsid w:val="00456087"/>
    <w:rsid w:val="00457C4E"/>
    <w:rsid w:val="00467D7D"/>
    <w:rsid w:val="00472362"/>
    <w:rsid w:val="00480A26"/>
    <w:rsid w:val="004B4B72"/>
    <w:rsid w:val="004B5501"/>
    <w:rsid w:val="004E055A"/>
    <w:rsid w:val="004E1416"/>
    <w:rsid w:val="004E65AA"/>
    <w:rsid w:val="004E78B5"/>
    <w:rsid w:val="004F2DD1"/>
    <w:rsid w:val="004F4972"/>
    <w:rsid w:val="005030B3"/>
    <w:rsid w:val="00521E34"/>
    <w:rsid w:val="005305AF"/>
    <w:rsid w:val="00541936"/>
    <w:rsid w:val="00554254"/>
    <w:rsid w:val="005676FE"/>
    <w:rsid w:val="0057134D"/>
    <w:rsid w:val="0057660F"/>
    <w:rsid w:val="005859FF"/>
    <w:rsid w:val="00595AF7"/>
    <w:rsid w:val="005B4D49"/>
    <w:rsid w:val="005C4604"/>
    <w:rsid w:val="005E0521"/>
    <w:rsid w:val="005E5E79"/>
    <w:rsid w:val="005F00BE"/>
    <w:rsid w:val="005F14D5"/>
    <w:rsid w:val="00603CCE"/>
    <w:rsid w:val="006245F7"/>
    <w:rsid w:val="00630A17"/>
    <w:rsid w:val="00631B17"/>
    <w:rsid w:val="006358B0"/>
    <w:rsid w:val="00635B4A"/>
    <w:rsid w:val="0064149F"/>
    <w:rsid w:val="00647692"/>
    <w:rsid w:val="00653F8E"/>
    <w:rsid w:val="00661BBD"/>
    <w:rsid w:val="006772C4"/>
    <w:rsid w:val="006805B7"/>
    <w:rsid w:val="006817C7"/>
    <w:rsid w:val="00682402"/>
    <w:rsid w:val="00683D45"/>
    <w:rsid w:val="00683D52"/>
    <w:rsid w:val="00686AF3"/>
    <w:rsid w:val="00687E56"/>
    <w:rsid w:val="00690D58"/>
    <w:rsid w:val="006953B6"/>
    <w:rsid w:val="00696AA1"/>
    <w:rsid w:val="006A432F"/>
    <w:rsid w:val="006A4CE0"/>
    <w:rsid w:val="006A4E5F"/>
    <w:rsid w:val="006A6888"/>
    <w:rsid w:val="006A7F92"/>
    <w:rsid w:val="006B6AD3"/>
    <w:rsid w:val="006C035A"/>
    <w:rsid w:val="006C263F"/>
    <w:rsid w:val="006C2DB7"/>
    <w:rsid w:val="006C7B3B"/>
    <w:rsid w:val="006D0117"/>
    <w:rsid w:val="006D35D3"/>
    <w:rsid w:val="006D3C88"/>
    <w:rsid w:val="006D7B0D"/>
    <w:rsid w:val="006F08CA"/>
    <w:rsid w:val="006F1E9F"/>
    <w:rsid w:val="007004C9"/>
    <w:rsid w:val="007056E8"/>
    <w:rsid w:val="007128A7"/>
    <w:rsid w:val="007170B0"/>
    <w:rsid w:val="007226A1"/>
    <w:rsid w:val="00727794"/>
    <w:rsid w:val="007308E2"/>
    <w:rsid w:val="00730999"/>
    <w:rsid w:val="00730D68"/>
    <w:rsid w:val="007318C9"/>
    <w:rsid w:val="007359CB"/>
    <w:rsid w:val="007367D8"/>
    <w:rsid w:val="007450CD"/>
    <w:rsid w:val="00745184"/>
    <w:rsid w:val="007460BB"/>
    <w:rsid w:val="0075159B"/>
    <w:rsid w:val="00757496"/>
    <w:rsid w:val="00761E68"/>
    <w:rsid w:val="007630D3"/>
    <w:rsid w:val="007655FA"/>
    <w:rsid w:val="0079350F"/>
    <w:rsid w:val="00793DC8"/>
    <w:rsid w:val="007975F2"/>
    <w:rsid w:val="007A3ED1"/>
    <w:rsid w:val="007A5B22"/>
    <w:rsid w:val="007B7FF7"/>
    <w:rsid w:val="007D328C"/>
    <w:rsid w:val="007D3FA6"/>
    <w:rsid w:val="007D7345"/>
    <w:rsid w:val="007E4B48"/>
    <w:rsid w:val="007E520D"/>
    <w:rsid w:val="007F40B2"/>
    <w:rsid w:val="007F53CB"/>
    <w:rsid w:val="00800E5C"/>
    <w:rsid w:val="00805F71"/>
    <w:rsid w:val="0081155F"/>
    <w:rsid w:val="00815B54"/>
    <w:rsid w:val="00824662"/>
    <w:rsid w:val="008262AA"/>
    <w:rsid w:val="00841C3C"/>
    <w:rsid w:val="00845C8A"/>
    <w:rsid w:val="008475E7"/>
    <w:rsid w:val="00853B57"/>
    <w:rsid w:val="00853BA2"/>
    <w:rsid w:val="008667D1"/>
    <w:rsid w:val="00866E59"/>
    <w:rsid w:val="00871380"/>
    <w:rsid w:val="008746EC"/>
    <w:rsid w:val="0087609F"/>
    <w:rsid w:val="00876D7E"/>
    <w:rsid w:val="00881528"/>
    <w:rsid w:val="00883D0B"/>
    <w:rsid w:val="00894E30"/>
    <w:rsid w:val="008C3079"/>
    <w:rsid w:val="008D2A90"/>
    <w:rsid w:val="008D52A9"/>
    <w:rsid w:val="008D6988"/>
    <w:rsid w:val="008E10CD"/>
    <w:rsid w:val="008E1B37"/>
    <w:rsid w:val="008E7395"/>
    <w:rsid w:val="008F1593"/>
    <w:rsid w:val="008F1C8F"/>
    <w:rsid w:val="0091148F"/>
    <w:rsid w:val="00927FAC"/>
    <w:rsid w:val="0094265D"/>
    <w:rsid w:val="00945C94"/>
    <w:rsid w:val="009515E8"/>
    <w:rsid w:val="00961EF4"/>
    <w:rsid w:val="0096285E"/>
    <w:rsid w:val="00970B97"/>
    <w:rsid w:val="00973387"/>
    <w:rsid w:val="0098245A"/>
    <w:rsid w:val="0098402E"/>
    <w:rsid w:val="009900ED"/>
    <w:rsid w:val="00994993"/>
    <w:rsid w:val="00995454"/>
    <w:rsid w:val="009B0587"/>
    <w:rsid w:val="009B14B7"/>
    <w:rsid w:val="009B6E7F"/>
    <w:rsid w:val="009C329C"/>
    <w:rsid w:val="009C585A"/>
    <w:rsid w:val="009C78C4"/>
    <w:rsid w:val="009D13AA"/>
    <w:rsid w:val="009D21D7"/>
    <w:rsid w:val="009D45AE"/>
    <w:rsid w:val="009D74DA"/>
    <w:rsid w:val="009E0305"/>
    <w:rsid w:val="009E3728"/>
    <w:rsid w:val="009E4814"/>
    <w:rsid w:val="009E5EC1"/>
    <w:rsid w:val="009F4DA7"/>
    <w:rsid w:val="00A07C09"/>
    <w:rsid w:val="00A11D5B"/>
    <w:rsid w:val="00A14C06"/>
    <w:rsid w:val="00A15BA7"/>
    <w:rsid w:val="00A24C0D"/>
    <w:rsid w:val="00A3161E"/>
    <w:rsid w:val="00A350D7"/>
    <w:rsid w:val="00A3691B"/>
    <w:rsid w:val="00A52644"/>
    <w:rsid w:val="00A548EA"/>
    <w:rsid w:val="00A619AB"/>
    <w:rsid w:val="00A6404D"/>
    <w:rsid w:val="00A66F8F"/>
    <w:rsid w:val="00A67C0B"/>
    <w:rsid w:val="00A70610"/>
    <w:rsid w:val="00A723B8"/>
    <w:rsid w:val="00A742B6"/>
    <w:rsid w:val="00A7471C"/>
    <w:rsid w:val="00A82872"/>
    <w:rsid w:val="00A85623"/>
    <w:rsid w:val="00A8563D"/>
    <w:rsid w:val="00A86A59"/>
    <w:rsid w:val="00AA1771"/>
    <w:rsid w:val="00AB03B6"/>
    <w:rsid w:val="00AB6F68"/>
    <w:rsid w:val="00AB73C9"/>
    <w:rsid w:val="00AC0664"/>
    <w:rsid w:val="00AC26B2"/>
    <w:rsid w:val="00AE0A7A"/>
    <w:rsid w:val="00AE0F15"/>
    <w:rsid w:val="00AF004E"/>
    <w:rsid w:val="00AF1CA2"/>
    <w:rsid w:val="00AF51B2"/>
    <w:rsid w:val="00B00408"/>
    <w:rsid w:val="00B04A6A"/>
    <w:rsid w:val="00B07155"/>
    <w:rsid w:val="00B256C4"/>
    <w:rsid w:val="00B3557F"/>
    <w:rsid w:val="00B401E6"/>
    <w:rsid w:val="00B417C7"/>
    <w:rsid w:val="00B4239B"/>
    <w:rsid w:val="00B42D9A"/>
    <w:rsid w:val="00B43FC7"/>
    <w:rsid w:val="00B46E36"/>
    <w:rsid w:val="00B52FB6"/>
    <w:rsid w:val="00B544D9"/>
    <w:rsid w:val="00B55771"/>
    <w:rsid w:val="00B6117F"/>
    <w:rsid w:val="00B62E06"/>
    <w:rsid w:val="00B632A9"/>
    <w:rsid w:val="00B72053"/>
    <w:rsid w:val="00B91846"/>
    <w:rsid w:val="00B9346C"/>
    <w:rsid w:val="00BA381F"/>
    <w:rsid w:val="00BA7FC0"/>
    <w:rsid w:val="00BB048B"/>
    <w:rsid w:val="00BB15F1"/>
    <w:rsid w:val="00BC1DE2"/>
    <w:rsid w:val="00BC3137"/>
    <w:rsid w:val="00BD23AF"/>
    <w:rsid w:val="00BE4BFE"/>
    <w:rsid w:val="00BF2B47"/>
    <w:rsid w:val="00BF2E75"/>
    <w:rsid w:val="00BF32B5"/>
    <w:rsid w:val="00BF363A"/>
    <w:rsid w:val="00C02306"/>
    <w:rsid w:val="00C11972"/>
    <w:rsid w:val="00C156AD"/>
    <w:rsid w:val="00C25363"/>
    <w:rsid w:val="00C26E71"/>
    <w:rsid w:val="00C4161F"/>
    <w:rsid w:val="00C501E9"/>
    <w:rsid w:val="00C50C82"/>
    <w:rsid w:val="00C51FF8"/>
    <w:rsid w:val="00C526D0"/>
    <w:rsid w:val="00C527C2"/>
    <w:rsid w:val="00C54E18"/>
    <w:rsid w:val="00C55423"/>
    <w:rsid w:val="00C571FE"/>
    <w:rsid w:val="00C640A6"/>
    <w:rsid w:val="00C65E11"/>
    <w:rsid w:val="00C661BD"/>
    <w:rsid w:val="00C70E82"/>
    <w:rsid w:val="00C96C5C"/>
    <w:rsid w:val="00CA45B9"/>
    <w:rsid w:val="00CB7087"/>
    <w:rsid w:val="00CC347F"/>
    <w:rsid w:val="00CC5811"/>
    <w:rsid w:val="00CD09A7"/>
    <w:rsid w:val="00CD42B3"/>
    <w:rsid w:val="00CD59B9"/>
    <w:rsid w:val="00CD63A0"/>
    <w:rsid w:val="00CE10AD"/>
    <w:rsid w:val="00CF0D20"/>
    <w:rsid w:val="00CF64DE"/>
    <w:rsid w:val="00D01265"/>
    <w:rsid w:val="00D11290"/>
    <w:rsid w:val="00D114C0"/>
    <w:rsid w:val="00D13684"/>
    <w:rsid w:val="00D21E97"/>
    <w:rsid w:val="00D3569F"/>
    <w:rsid w:val="00D40939"/>
    <w:rsid w:val="00D433EF"/>
    <w:rsid w:val="00D44378"/>
    <w:rsid w:val="00D445E0"/>
    <w:rsid w:val="00D458F9"/>
    <w:rsid w:val="00D53ABA"/>
    <w:rsid w:val="00D67516"/>
    <w:rsid w:val="00D71546"/>
    <w:rsid w:val="00D77118"/>
    <w:rsid w:val="00D92B10"/>
    <w:rsid w:val="00DA1FC2"/>
    <w:rsid w:val="00DC24AA"/>
    <w:rsid w:val="00DC2CA3"/>
    <w:rsid w:val="00DC38F7"/>
    <w:rsid w:val="00DD2B74"/>
    <w:rsid w:val="00DE443B"/>
    <w:rsid w:val="00DE4712"/>
    <w:rsid w:val="00DE5540"/>
    <w:rsid w:val="00DE6655"/>
    <w:rsid w:val="00DF181A"/>
    <w:rsid w:val="00E02F94"/>
    <w:rsid w:val="00E07C84"/>
    <w:rsid w:val="00E12B23"/>
    <w:rsid w:val="00E22D9B"/>
    <w:rsid w:val="00E27C46"/>
    <w:rsid w:val="00E300E4"/>
    <w:rsid w:val="00E44865"/>
    <w:rsid w:val="00E45AE1"/>
    <w:rsid w:val="00E51BC7"/>
    <w:rsid w:val="00E54DB8"/>
    <w:rsid w:val="00E57C82"/>
    <w:rsid w:val="00E60CF8"/>
    <w:rsid w:val="00E63659"/>
    <w:rsid w:val="00E66ECC"/>
    <w:rsid w:val="00E708AB"/>
    <w:rsid w:val="00E71255"/>
    <w:rsid w:val="00E72CEE"/>
    <w:rsid w:val="00E736C7"/>
    <w:rsid w:val="00E74D62"/>
    <w:rsid w:val="00E76E82"/>
    <w:rsid w:val="00E8361B"/>
    <w:rsid w:val="00E849F6"/>
    <w:rsid w:val="00EA765B"/>
    <w:rsid w:val="00EC2229"/>
    <w:rsid w:val="00EC6494"/>
    <w:rsid w:val="00EC7C6B"/>
    <w:rsid w:val="00ED1C03"/>
    <w:rsid w:val="00EE41C2"/>
    <w:rsid w:val="00EE46D8"/>
    <w:rsid w:val="00EE7D59"/>
    <w:rsid w:val="00EF0EC0"/>
    <w:rsid w:val="00F058C1"/>
    <w:rsid w:val="00F2170E"/>
    <w:rsid w:val="00F225FF"/>
    <w:rsid w:val="00F33567"/>
    <w:rsid w:val="00F51098"/>
    <w:rsid w:val="00F512E9"/>
    <w:rsid w:val="00F600D9"/>
    <w:rsid w:val="00F61144"/>
    <w:rsid w:val="00F6707D"/>
    <w:rsid w:val="00F735AD"/>
    <w:rsid w:val="00F73BC5"/>
    <w:rsid w:val="00F73FA7"/>
    <w:rsid w:val="00F807CA"/>
    <w:rsid w:val="00F832C2"/>
    <w:rsid w:val="00F8755D"/>
    <w:rsid w:val="00F9408D"/>
    <w:rsid w:val="00FA53E4"/>
    <w:rsid w:val="00FA6DE4"/>
    <w:rsid w:val="00FB57DE"/>
    <w:rsid w:val="00FC0C21"/>
    <w:rsid w:val="00FC3F7D"/>
    <w:rsid w:val="00FC7421"/>
    <w:rsid w:val="00FD2867"/>
    <w:rsid w:val="00FD7017"/>
    <w:rsid w:val="00FE225D"/>
    <w:rsid w:val="00FE2871"/>
    <w:rsid w:val="00FF404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68FAD"/>
  <w15:docId w15:val="{3DFB2F92-C980-4881-A6C0-652B3D7AF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 w:type="paragraph" w:styleId="Rvision">
    <w:name w:val="Revision"/>
    <w:hidden/>
    <w:uiPriority w:val="99"/>
    <w:semiHidden/>
    <w:rsid w:val="00853B57"/>
    <w:pPr>
      <w:spacing w:line="240" w:lineRule="auto"/>
    </w:pPr>
  </w:style>
  <w:style w:type="paragraph" w:styleId="Textedebulles">
    <w:name w:val="Balloon Text"/>
    <w:basedOn w:val="Normal"/>
    <w:link w:val="TextedebullesCar"/>
    <w:uiPriority w:val="99"/>
    <w:semiHidden/>
    <w:unhideWhenUsed/>
    <w:rsid w:val="00356880"/>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880"/>
    <w:rPr>
      <w:rFonts w:ascii="Segoe UI" w:hAnsi="Segoe UI" w:cs="Segoe UI"/>
      <w:sz w:val="18"/>
      <w:szCs w:val="18"/>
    </w:rPr>
  </w:style>
  <w:style w:type="character" w:styleId="Mentionnonrsolue">
    <w:name w:val="Unresolved Mention"/>
    <w:basedOn w:val="Policepardfaut"/>
    <w:uiPriority w:val="99"/>
    <w:semiHidden/>
    <w:unhideWhenUsed/>
    <w:rsid w:val="006D0117"/>
    <w:rPr>
      <w:color w:val="605E5C"/>
      <w:shd w:val="clear" w:color="auto" w:fill="E1DFDD"/>
    </w:rPr>
  </w:style>
  <w:style w:type="paragraph" w:styleId="NormalWeb">
    <w:name w:val="Normal (Web)"/>
    <w:basedOn w:val="Normal"/>
    <w:uiPriority w:val="99"/>
    <w:unhideWhenUsed/>
    <w:rsid w:val="00FF4046"/>
    <w:pPr>
      <w:spacing w:before="100" w:beforeAutospacing="1" w:after="100" w:afterAutospacing="1" w:line="240" w:lineRule="auto"/>
    </w:pPr>
    <w:rPr>
      <w:rFonts w:ascii="Times New Roman" w:eastAsia="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368">
      <w:bodyDiv w:val="1"/>
      <w:marLeft w:val="0"/>
      <w:marRight w:val="0"/>
      <w:marTop w:val="0"/>
      <w:marBottom w:val="0"/>
      <w:divBdr>
        <w:top w:val="none" w:sz="0" w:space="0" w:color="auto"/>
        <w:left w:val="none" w:sz="0" w:space="0" w:color="auto"/>
        <w:bottom w:val="none" w:sz="0" w:space="0" w:color="auto"/>
        <w:right w:val="none" w:sz="0" w:space="0" w:color="auto"/>
      </w:divBdr>
    </w:div>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54276767">
      <w:bodyDiv w:val="1"/>
      <w:marLeft w:val="0"/>
      <w:marRight w:val="0"/>
      <w:marTop w:val="0"/>
      <w:marBottom w:val="0"/>
      <w:divBdr>
        <w:top w:val="none" w:sz="0" w:space="0" w:color="auto"/>
        <w:left w:val="none" w:sz="0" w:space="0" w:color="auto"/>
        <w:bottom w:val="none" w:sz="0" w:space="0" w:color="auto"/>
        <w:right w:val="none" w:sz="0" w:space="0" w:color="auto"/>
      </w:divBdr>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94714467">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50294092">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289169706">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399787312">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466969746">
      <w:bodyDiv w:val="1"/>
      <w:marLeft w:val="0"/>
      <w:marRight w:val="0"/>
      <w:marTop w:val="0"/>
      <w:marBottom w:val="0"/>
      <w:divBdr>
        <w:top w:val="none" w:sz="0" w:space="0" w:color="auto"/>
        <w:left w:val="none" w:sz="0" w:space="0" w:color="auto"/>
        <w:bottom w:val="none" w:sz="0" w:space="0" w:color="auto"/>
        <w:right w:val="none" w:sz="0" w:space="0" w:color="auto"/>
      </w:divBdr>
    </w:div>
    <w:div w:id="504781427">
      <w:bodyDiv w:val="1"/>
      <w:marLeft w:val="0"/>
      <w:marRight w:val="0"/>
      <w:marTop w:val="0"/>
      <w:marBottom w:val="0"/>
      <w:divBdr>
        <w:top w:val="none" w:sz="0" w:space="0" w:color="auto"/>
        <w:left w:val="none" w:sz="0" w:space="0" w:color="auto"/>
        <w:bottom w:val="none" w:sz="0" w:space="0" w:color="auto"/>
        <w:right w:val="none" w:sz="0" w:space="0" w:color="auto"/>
      </w:divBdr>
    </w:div>
    <w:div w:id="518668471">
      <w:bodyDiv w:val="1"/>
      <w:marLeft w:val="0"/>
      <w:marRight w:val="0"/>
      <w:marTop w:val="0"/>
      <w:marBottom w:val="0"/>
      <w:divBdr>
        <w:top w:val="none" w:sz="0" w:space="0" w:color="auto"/>
        <w:left w:val="none" w:sz="0" w:space="0" w:color="auto"/>
        <w:bottom w:val="none" w:sz="0" w:space="0" w:color="auto"/>
        <w:right w:val="none" w:sz="0" w:space="0" w:color="auto"/>
      </w:divBdr>
    </w:div>
    <w:div w:id="548538994">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576482243">
      <w:bodyDiv w:val="1"/>
      <w:marLeft w:val="0"/>
      <w:marRight w:val="0"/>
      <w:marTop w:val="0"/>
      <w:marBottom w:val="0"/>
      <w:divBdr>
        <w:top w:val="none" w:sz="0" w:space="0" w:color="auto"/>
        <w:left w:val="none" w:sz="0" w:space="0" w:color="auto"/>
        <w:bottom w:val="none" w:sz="0" w:space="0" w:color="auto"/>
        <w:right w:val="none" w:sz="0" w:space="0" w:color="auto"/>
      </w:divBdr>
    </w:div>
    <w:div w:id="585771689">
      <w:bodyDiv w:val="1"/>
      <w:marLeft w:val="0"/>
      <w:marRight w:val="0"/>
      <w:marTop w:val="0"/>
      <w:marBottom w:val="0"/>
      <w:divBdr>
        <w:top w:val="none" w:sz="0" w:space="0" w:color="auto"/>
        <w:left w:val="none" w:sz="0" w:space="0" w:color="auto"/>
        <w:bottom w:val="none" w:sz="0" w:space="0" w:color="auto"/>
        <w:right w:val="none" w:sz="0" w:space="0" w:color="auto"/>
      </w:divBdr>
    </w:div>
    <w:div w:id="671026513">
      <w:bodyDiv w:val="1"/>
      <w:marLeft w:val="0"/>
      <w:marRight w:val="0"/>
      <w:marTop w:val="0"/>
      <w:marBottom w:val="0"/>
      <w:divBdr>
        <w:top w:val="none" w:sz="0" w:space="0" w:color="auto"/>
        <w:left w:val="none" w:sz="0" w:space="0" w:color="auto"/>
        <w:bottom w:val="none" w:sz="0" w:space="0" w:color="auto"/>
        <w:right w:val="none" w:sz="0" w:space="0" w:color="auto"/>
      </w:divBdr>
    </w:div>
    <w:div w:id="708652445">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759564900">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59196370">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872621955">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999818266">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113833">
      <w:bodyDiv w:val="1"/>
      <w:marLeft w:val="0"/>
      <w:marRight w:val="0"/>
      <w:marTop w:val="0"/>
      <w:marBottom w:val="0"/>
      <w:divBdr>
        <w:top w:val="none" w:sz="0" w:space="0" w:color="auto"/>
        <w:left w:val="none" w:sz="0" w:space="0" w:color="auto"/>
        <w:bottom w:val="none" w:sz="0" w:space="0" w:color="auto"/>
        <w:right w:val="none" w:sz="0" w:space="0" w:color="auto"/>
      </w:divBdr>
    </w:div>
    <w:div w:id="1082916981">
      <w:bodyDiv w:val="1"/>
      <w:marLeft w:val="0"/>
      <w:marRight w:val="0"/>
      <w:marTop w:val="0"/>
      <w:marBottom w:val="0"/>
      <w:divBdr>
        <w:top w:val="none" w:sz="0" w:space="0" w:color="auto"/>
        <w:left w:val="none" w:sz="0" w:space="0" w:color="auto"/>
        <w:bottom w:val="none" w:sz="0" w:space="0" w:color="auto"/>
        <w:right w:val="none" w:sz="0" w:space="0" w:color="auto"/>
      </w:divBdr>
    </w:div>
    <w:div w:id="1150176766">
      <w:bodyDiv w:val="1"/>
      <w:marLeft w:val="0"/>
      <w:marRight w:val="0"/>
      <w:marTop w:val="0"/>
      <w:marBottom w:val="0"/>
      <w:divBdr>
        <w:top w:val="none" w:sz="0" w:space="0" w:color="auto"/>
        <w:left w:val="none" w:sz="0" w:space="0" w:color="auto"/>
        <w:bottom w:val="none" w:sz="0" w:space="0" w:color="auto"/>
        <w:right w:val="none" w:sz="0" w:space="0" w:color="auto"/>
      </w:divBdr>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6467">
      <w:bodyDiv w:val="1"/>
      <w:marLeft w:val="0"/>
      <w:marRight w:val="0"/>
      <w:marTop w:val="0"/>
      <w:marBottom w:val="0"/>
      <w:divBdr>
        <w:top w:val="none" w:sz="0" w:space="0" w:color="auto"/>
        <w:left w:val="none" w:sz="0" w:space="0" w:color="auto"/>
        <w:bottom w:val="none" w:sz="0" w:space="0" w:color="auto"/>
        <w:right w:val="none" w:sz="0" w:space="0" w:color="auto"/>
      </w:divBdr>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193809700">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46202590">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378316140">
      <w:bodyDiv w:val="1"/>
      <w:marLeft w:val="0"/>
      <w:marRight w:val="0"/>
      <w:marTop w:val="0"/>
      <w:marBottom w:val="0"/>
      <w:divBdr>
        <w:top w:val="none" w:sz="0" w:space="0" w:color="auto"/>
        <w:left w:val="none" w:sz="0" w:space="0" w:color="auto"/>
        <w:bottom w:val="none" w:sz="0" w:space="0" w:color="auto"/>
        <w:right w:val="none" w:sz="0" w:space="0" w:color="auto"/>
      </w:divBdr>
    </w:div>
    <w:div w:id="1411347595">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66582986">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560676811">
      <w:bodyDiv w:val="1"/>
      <w:marLeft w:val="0"/>
      <w:marRight w:val="0"/>
      <w:marTop w:val="0"/>
      <w:marBottom w:val="0"/>
      <w:divBdr>
        <w:top w:val="none" w:sz="0" w:space="0" w:color="auto"/>
        <w:left w:val="none" w:sz="0" w:space="0" w:color="auto"/>
        <w:bottom w:val="none" w:sz="0" w:space="0" w:color="auto"/>
        <w:right w:val="none" w:sz="0" w:space="0" w:color="auto"/>
      </w:divBdr>
    </w:div>
    <w:div w:id="1613131454">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674642396">
      <w:bodyDiv w:val="1"/>
      <w:marLeft w:val="0"/>
      <w:marRight w:val="0"/>
      <w:marTop w:val="0"/>
      <w:marBottom w:val="0"/>
      <w:divBdr>
        <w:top w:val="none" w:sz="0" w:space="0" w:color="auto"/>
        <w:left w:val="none" w:sz="0" w:space="0" w:color="auto"/>
        <w:bottom w:val="none" w:sz="0" w:space="0" w:color="auto"/>
        <w:right w:val="none" w:sz="0" w:space="0" w:color="auto"/>
      </w:divBdr>
    </w:div>
    <w:div w:id="1677465704">
      <w:bodyDiv w:val="1"/>
      <w:marLeft w:val="0"/>
      <w:marRight w:val="0"/>
      <w:marTop w:val="0"/>
      <w:marBottom w:val="0"/>
      <w:divBdr>
        <w:top w:val="none" w:sz="0" w:space="0" w:color="auto"/>
        <w:left w:val="none" w:sz="0" w:space="0" w:color="auto"/>
        <w:bottom w:val="none" w:sz="0" w:space="0" w:color="auto"/>
        <w:right w:val="none" w:sz="0" w:space="0" w:color="auto"/>
      </w:divBdr>
    </w:div>
    <w:div w:id="1699970969">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43412082">
      <w:bodyDiv w:val="1"/>
      <w:marLeft w:val="0"/>
      <w:marRight w:val="0"/>
      <w:marTop w:val="0"/>
      <w:marBottom w:val="0"/>
      <w:divBdr>
        <w:top w:val="none" w:sz="0" w:space="0" w:color="auto"/>
        <w:left w:val="none" w:sz="0" w:space="0" w:color="auto"/>
        <w:bottom w:val="none" w:sz="0" w:space="0" w:color="auto"/>
        <w:right w:val="none" w:sz="0" w:space="0" w:color="auto"/>
      </w:divBdr>
    </w:div>
    <w:div w:id="1743747923">
      <w:bodyDiv w:val="1"/>
      <w:marLeft w:val="0"/>
      <w:marRight w:val="0"/>
      <w:marTop w:val="0"/>
      <w:marBottom w:val="0"/>
      <w:divBdr>
        <w:top w:val="none" w:sz="0" w:space="0" w:color="auto"/>
        <w:left w:val="none" w:sz="0" w:space="0" w:color="auto"/>
        <w:bottom w:val="none" w:sz="0" w:space="0" w:color="auto"/>
        <w:right w:val="none" w:sz="0" w:space="0" w:color="auto"/>
      </w:divBdr>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07235052">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863662756">
      <w:bodyDiv w:val="1"/>
      <w:marLeft w:val="0"/>
      <w:marRight w:val="0"/>
      <w:marTop w:val="0"/>
      <w:marBottom w:val="0"/>
      <w:divBdr>
        <w:top w:val="none" w:sz="0" w:space="0" w:color="auto"/>
        <w:left w:val="none" w:sz="0" w:space="0" w:color="auto"/>
        <w:bottom w:val="none" w:sz="0" w:space="0" w:color="auto"/>
        <w:right w:val="none" w:sz="0" w:space="0" w:color="auto"/>
      </w:divBdr>
    </w:div>
    <w:div w:id="1874265995">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562196">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13025505">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Docs/S4aA240014.zip" TargetMode="External"/><Relationship Id="rId13" Type="http://schemas.openxmlformats.org/officeDocument/2006/relationships/hyperlink" Target="https://www.3gpp.org/ftp/TSG_SA/WG4_CODEC/Docs/S4aA240016.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Docs/S4aA240015.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Docs/S4aA240014.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SA/WG4_CODEC/Docs/S4aA240016.zip" TargetMode="External"/><Relationship Id="rId4" Type="http://schemas.openxmlformats.org/officeDocument/2006/relationships/settings" Target="settings.xml"/><Relationship Id="rId9" Type="http://schemas.openxmlformats.org/officeDocument/2006/relationships/hyperlink" Target="https://www.3gpp.org/ftp/TSG_SA/WG4_CODEC/Docs/S4aA240015.zip"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1774</Words>
  <Characters>9760</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RAGOT Stéphane INNOV/IT-S</cp:lastModifiedBy>
  <cp:revision>6</cp:revision>
  <dcterms:created xsi:type="dcterms:W3CDTF">2024-03-11T22:26:00Z</dcterms:created>
  <dcterms:modified xsi:type="dcterms:W3CDTF">2024-04-03T06:24:00Z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ies>
</file>